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160" w:after="20" w:line="240" w:lineRule="auto"/>
        <w:ind w:left="0"/>
        <w:jc w:val="center"/>
      </w:pPr>
      <w:r>
        <w:rPr>
          <w:rFonts w:ascii="Calibri" w:hAnsi="Calibri"/>
          <w:sz w:val="20"/>
        </w:rPr>
      </w:r>
      <w:r>
        <w:rPr>
          <w:rFonts w:ascii="Calibri" w:hAnsi="Calibri"/>
          <w:b/>
          <w:i w:val="0"/>
          <w:color w:val="10243F"/>
          <w:sz w:val="34"/>
          <w:u w:val="none"/>
        </w:rPr>
        <w:t>MALAYSIA DELEGATION PARTICIPATION FORM</w:t>
      </w:r>
    </w:p>
    <w:p>
      <w:pPr>
        <w:keepNext w:val="0"/>
        <w:spacing w:before="0" w:after="40" w:line="240" w:lineRule="auto"/>
        <w:ind w:left="0"/>
        <w:jc w:val="center"/>
      </w:pPr>
      <w:r>
        <w:rPr>
          <w:rFonts w:ascii="Calibri" w:hAnsi="Calibri"/>
          <w:sz w:val="20"/>
        </w:rPr>
      </w:r>
      <w:r>
        <w:rPr>
          <w:rFonts w:ascii="Calibri" w:hAnsi="Calibri"/>
          <w:b/>
          <w:i w:val="0"/>
          <w:color w:val="ED3237"/>
          <w:sz w:val="26"/>
          <w:u w:val="none"/>
        </w:rPr>
        <w:t>FRUIT ATTRACTION MADRID 2026</w:t>
      </w:r>
    </w:p>
    <w:p>
      <w:pPr>
        <w:keepNext w:val="0"/>
        <w:spacing w:before="0" w:after="20" w:line="240" w:lineRule="auto"/>
        <w:ind w:left="0"/>
        <w:jc w:val="center"/>
      </w:pPr>
      <w:r>
        <w:rPr>
          <w:rFonts w:ascii="Calibri" w:hAnsi="Calibri"/>
          <w:sz w:val="20"/>
        </w:rPr>
      </w:r>
      <w:r>
        <w:rPr>
          <w:rFonts w:ascii="Calibri" w:hAnsi="Calibri"/>
          <w:b w:val="0"/>
          <w:i w:val="0"/>
          <w:color w:val="42505F"/>
          <w:sz w:val="21"/>
          <w:u w:val="none"/>
        </w:rPr>
        <w:t>6 – 8 October 2026   |   IFEMA MADRID, Spain</w:t>
      </w:r>
    </w:p>
    <w:p>
      <w:pPr>
        <w:keepNext w:val="0"/>
        <w:spacing w:before="0" w:after="200" w:line="240" w:lineRule="auto"/>
        <w:ind w:left="0"/>
        <w:jc w:val="center"/>
      </w:pPr>
      <w:r>
        <w:rPr>
          <w:rFonts w:ascii="Calibri" w:hAnsi="Calibri"/>
          <w:sz w:val="20"/>
        </w:rPr>
      </w:r>
      <w:r>
        <w:rPr>
          <w:rFonts w:ascii="Calibri" w:hAnsi="Calibri"/>
          <w:b/>
          <w:i w:val="0"/>
          <w:color w:val="10243F"/>
          <w:sz w:val="21"/>
          <w:u w:val="none"/>
        </w:rPr>
        <w:t>MALAYSIA PREMIUM PRODUCE MISSION</w:t>
      </w:r>
    </w:p>
    <w:tbl>
      <w:tblPr>
        <w:tblW w:type="auto" w:w="0"/>
        <w:tblLayout w:type="fixed"/>
        <w:tblLook w:firstColumn="1" w:firstRow="1" w:lastColumn="0" w:lastRow="0" w:noHBand="0" w:noVBand="1" w:val="04A0"/>
        <w:tblLayout w:type="fixed"/>
      </w:tblPr>
      <w:tblGrid>
        <w:gridCol w:w="9979"/>
      </w:tblGrid>
      <w:tr>
        <w:trPr>
          <w:cantSplit/>
        </w:trPr>
        <w:tc>
          <w:tcPr>
            <w:tcW w:type="dxa" w:w="9978"/>
            <w:tcMar>
              <w:top w:w="40" w:type="dxa"/>
              <w:left w:w="80" w:type="dxa"/>
              <w:bottom w:w="40" w:type="dxa"/>
              <w:right w:w="80" w:type="dxa"/>
            </w:tcMar>
            <w:shd w:val="clear" w:color="auto" w:fill="FFFFFF"/>
            <w:tcBorders>
              <w:top w:val="single" w:sz="6" w:space="0" w:color="ED3237"/>
              <w:left w:val="single" w:sz="18" w:space="0" w:color="ED3237"/>
              <w:bottom w:val="single" w:sz="6" w:space="0" w:color="ED3237"/>
              <w:right w:val="single" w:sz="6" w:space="0" w:color="ED3237"/>
            </w:tcBorders>
            <w:tcMar>
              <w:top w:w="110" w:type="dxa"/>
              <w:left w:w="160" w:type="dxa"/>
              <w:bottom w:w="110" w:type="dxa"/>
              <w:right w:w="160" w:type="dxa"/>
            </w:tcMar>
          </w:tcPr>
          <w:p>
            <w:pPr>
              <w:spacing w:after="60" w:before="0" w:line="264" w:lineRule="auto"/>
            </w:pPr>
            <w:r>
              <w:rPr>
                <w:rFonts w:ascii="Calibri" w:hAnsi="Calibri"/>
                <w:b w:val="0"/>
                <w:i w:val="0"/>
                <w:color w:val="42505F"/>
                <w:sz w:val="19"/>
                <w:u w:val="none"/>
              </w:rPr>
              <w:t xml:space="preserve">Coordinated by  </w:t>
            </w:r>
            <w:r>
              <w:rPr>
                <w:rFonts w:ascii="Calibri" w:hAnsi="Calibri"/>
                <w:b/>
                <w:i w:val="0"/>
                <w:color w:val="10243F"/>
                <w:sz w:val="20"/>
                <w:u w:val="none"/>
              </w:rPr>
              <w:t>Axis Commerce (M) Sdn. Bhd.</w:t>
            </w:r>
          </w:p>
          <w:p>
            <w:pPr>
              <w:spacing w:after="60" w:before="0" w:line="264" w:lineRule="auto"/>
            </w:pPr>
            <w:r>
              <w:rPr>
                <w:rFonts w:ascii="Calibri" w:hAnsi="Calibri"/>
                <w:b w:val="0"/>
                <w:i w:val="0"/>
                <w:color w:val="42505F"/>
                <w:sz w:val="19"/>
                <w:u w:val="none"/>
              </w:rPr>
              <w:t>Official Commissioner – Malaysia Pavilion, Fruit Attraction Madrid 2026</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cantSplit/>
        </w:trPr>
        <w:tc>
          <w:tcPr>
            <w:tcW w:type="dxa" w:w="9978"/>
            <w:tcMar>
              <w:top w:w="40" w:type="dxa"/>
              <w:left w:w="80" w:type="dxa"/>
              <w:bottom w:w="40" w:type="dxa"/>
              <w:right w:w="80" w:type="dxa"/>
            </w:tcMar>
            <w:shd w:val="clear" w:color="auto" w:fill="F1F4F8"/>
            <w:tcBorders>
              <w:top w:val="single" w:sz="6" w:space="0" w:color="10243F"/>
              <w:left w:val="single" w:sz="18" w:space="0" w:color="10243F"/>
              <w:bottom w:val="single" w:sz="6" w:space="0" w:color="10243F"/>
              <w:right w:val="single" w:sz="6" w:space="0" w:color="10243F"/>
            </w:tcBorders>
            <w:tcMar>
              <w:top w:w="110" w:type="dxa"/>
              <w:left w:w="160" w:type="dxa"/>
              <w:bottom w:w="110" w:type="dxa"/>
              <w:right w:w="160" w:type="dxa"/>
            </w:tcMar>
          </w:tcPr>
          <w:p>
            <w:pPr>
              <w:spacing w:after="60" w:before="0" w:line="264" w:lineRule="auto"/>
            </w:pPr>
            <w:r>
              <w:rPr>
                <w:rFonts w:ascii="Calibri" w:hAnsi="Calibri"/>
                <w:b/>
                <w:i w:val="0"/>
                <w:color w:val="ED3237"/>
                <w:sz w:val="18"/>
                <w:u w:val="none"/>
              </w:rPr>
              <w:t>SUBMISSION</w:t>
            </w:r>
          </w:p>
          <w:p>
            <w:pPr>
              <w:spacing w:after="60" w:before="0" w:line="264" w:lineRule="auto"/>
            </w:pPr>
            <w:r>
              <w:rPr>
                <w:rFonts w:ascii="Calibri" w:hAnsi="Calibri"/>
                <w:b w:val="0"/>
                <w:i w:val="0"/>
                <w:sz w:val="19"/>
                <w:u w:val="none"/>
              </w:rPr>
              <w:t>Please complete all sections and return this form, together with the supporting documents listed on the final page, to:</w:t>
            </w:r>
          </w:p>
          <w:p>
            <w:pPr>
              <w:spacing w:after="60" w:before="0" w:line="264" w:lineRule="auto"/>
            </w:pPr>
            <w:r>
              <w:rPr>
                <w:rFonts w:ascii="Calibri" w:hAnsi="Calibri"/>
                <w:b/>
                <w:i w:val="0"/>
                <w:color w:val="10243F"/>
                <w:sz w:val="19"/>
                <w:u w:val="none"/>
              </w:rPr>
              <w:t xml:space="preserve">Email:  </w:t>
            </w:r>
            <w:r>
              <w:rPr>
                <w:rFonts w:ascii="Calibri" w:hAnsi="Calibri"/>
                <w:b w:val="0"/>
                <w:i w:val="0"/>
                <w:sz w:val="19"/>
                <w:highlight w:val="yellow"/>
                <w:u w:val="none"/>
              </w:rPr>
              <w:t>[ insert Axis Commerce email ]</w:t>
            </w:r>
          </w:p>
          <w:p>
            <w:pPr>
              <w:spacing w:after="60" w:before="0" w:line="264" w:lineRule="auto"/>
            </w:pPr>
            <w:r>
              <w:rPr>
                <w:rFonts w:ascii="Calibri" w:hAnsi="Calibri"/>
                <w:b/>
                <w:i w:val="0"/>
                <w:color w:val="10243F"/>
                <w:sz w:val="19"/>
                <w:u w:val="none"/>
              </w:rPr>
              <w:t xml:space="preserve">Contact / WhatsApp:  </w:t>
            </w:r>
            <w:r>
              <w:rPr>
                <w:rFonts w:ascii="Calibri" w:hAnsi="Calibri"/>
                <w:b w:val="0"/>
                <w:i w:val="0"/>
                <w:sz w:val="19"/>
                <w:highlight w:val="yellow"/>
                <w:u w:val="none"/>
              </w:rPr>
              <w:t>[ insert name and mobile number ]</w:t>
            </w:r>
          </w:p>
          <w:p>
            <w:pPr>
              <w:spacing w:after="60" w:before="0" w:line="264" w:lineRule="auto"/>
            </w:pPr>
            <w:r>
              <w:rPr>
                <w:rFonts w:ascii="Calibri" w:hAnsi="Calibri"/>
                <w:b/>
                <w:i w:val="0"/>
                <w:color w:val="10243F"/>
                <w:sz w:val="19"/>
                <w:u w:val="none"/>
              </w:rPr>
              <w:t xml:space="preserve">Closing date for submission:  </w:t>
            </w:r>
            <w:r>
              <w:rPr>
                <w:rFonts w:ascii="Calibri" w:hAnsi="Calibri"/>
                <w:b w:val="0"/>
                <w:i w:val="0"/>
                <w:sz w:val="19"/>
                <w:highlight w:val="yellow"/>
                <w:u w:val="none"/>
              </w:rPr>
              <w:t>[ insert deadline ]</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1.  </w:t>
      </w:r>
      <w:r>
        <w:rPr>
          <w:rFonts w:ascii="Calibri" w:hAnsi="Calibri"/>
          <w:b/>
          <w:i w:val="0"/>
          <w:color w:val="10243F"/>
          <w:sz w:val="20"/>
          <w:u w:val="none"/>
        </w:rPr>
        <w:t>PURPOSE OF THIS FORM</w:t>
      </w:r>
    </w:p>
    <w:p>
      <w:pPr>
        <w:keepNext w:val="0"/>
        <w:spacing w:before="0" w:after="60" w:line="276" w:lineRule="auto"/>
        <w:ind w:left="0"/>
      </w:pPr>
      <w:r>
        <w:rPr>
          <w:rFonts w:ascii="Calibri" w:hAnsi="Calibri"/>
          <w:b w:val="0"/>
          <w:i w:val="0"/>
          <w:sz w:val="19"/>
          <w:u w:val="none"/>
        </w:rPr>
        <w:t>This form is intended to obtain the necessary information from organisations and individuals participating in the Malaysia delegation to Fruit Attraction Madrid 2026.</w:t>
      </w:r>
    </w:p>
    <w:p>
      <w:pPr>
        <w:keepNext w:val="0"/>
        <w:spacing w:before="0" w:after="60" w:line="276" w:lineRule="auto"/>
        <w:ind w:left="0"/>
      </w:pPr>
      <w:r>
        <w:rPr>
          <w:rFonts w:ascii="Calibri" w:hAnsi="Calibri"/>
          <w:b w:val="0"/>
          <w:i w:val="0"/>
          <w:sz w:val="19"/>
          <w:u w:val="none"/>
        </w:rPr>
        <w:t>The information provided will assist Axis Commerce (M) Sdn. Bhd. in coordinating delegation arrangements, participant profiling, business matching, meetings, networking opportunities and other activities related to the mission.</w:t>
      </w:r>
    </w:p>
    <w:p>
      <w:pPr>
        <w:keepNext w:val="0"/>
        <w:spacing w:before="0" w:after="60" w:line="276" w:lineRule="auto"/>
        <w:ind w:left="0"/>
      </w:pPr>
      <w:r>
        <w:rPr>
          <w:rFonts w:ascii="Calibri" w:hAnsi="Calibri"/>
          <w:b w:val="0"/>
          <w:i w:val="0"/>
          <w:sz w:val="19"/>
          <w:u w:val="none"/>
        </w:rPr>
        <w:t>It will also be used to assess nominations for the forum, media and awards programme, and to support Axis Commerce’s engagement with MATRADE and other agencies on possible participation support for delegates.</w:t>
      </w:r>
    </w:p>
    <w:p>
      <w:pPr>
        <w:keepNext w:val="0"/>
        <w:spacing w:before="0" w:after="200" w:line="276" w:lineRule="auto"/>
        <w:ind w:left="0"/>
      </w:pPr>
      <w:r>
        <w:rPr>
          <w:rFonts w:ascii="Calibri" w:hAnsi="Calibri"/>
          <w:b w:val="0"/>
          <w:i w:val="0"/>
          <w:sz w:val="19"/>
          <w:u w:val="none"/>
        </w:rPr>
        <w:t>Submission of this form constitutes the participant’s acknowledgement and acceptance of the applicable delegation terms and conditions.</w:t>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A  </w:t>
            </w:r>
            <w:r>
              <w:rPr>
                <w:rFonts w:ascii="Calibri" w:hAnsi="Calibri"/>
                <w:b/>
                <w:i w:val="0"/>
                <w:color w:val="FFFFFF"/>
                <w:sz w:val="22"/>
                <w:u w:val="none"/>
              </w:rPr>
              <w:t>COMPANY / ORGANISATION INFORMATION</w:t>
            </w:r>
          </w:p>
        </w:tc>
      </w:tr>
    </w:tbl>
    <w:p>
      <w:pPr>
        <w:keepNext w:val="0"/>
        <w:spacing w:before="0" w:after="8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3061"/>
        <w:gridCol w:w="6917"/>
      </w:tblGrid>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Company / Organisation Name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Company Registration No.</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Country / State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Registered / Business Address</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Website / Social Media</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Main Contact Person</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Designation</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Mobile / WhatsApp</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Email</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10243F"/>
          <w:sz w:val="20"/>
          <w:u w:val="none"/>
        </w:rPr>
        <w:t>Nature of Organisation</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Grower / Producer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Processor / Manufacturer</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Exporter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Technology / Service Provider</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Importer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Government Agency</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Trader / Distributor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Association / Cooperative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Investor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B  </w:t>
            </w:r>
            <w:r>
              <w:rPr>
                <w:rFonts w:ascii="Calibri" w:hAnsi="Calibri"/>
                <w:b/>
                <w:i w:val="0"/>
                <w:color w:val="FFFFFF"/>
                <w:sz w:val="22"/>
                <w:u w:val="none"/>
              </w:rPr>
              <w:t>DELEGATE INFORMATION</w:t>
            </w:r>
          </w:p>
        </w:tc>
      </w:tr>
    </w:tbl>
    <w:p>
      <w:pPr>
        <w:keepNext w:val="0"/>
        <w:spacing w:before="0" w:after="80" w:line="240" w:lineRule="auto"/>
        <w:ind w:left="0"/>
      </w:pPr>
      <w:r>
        <w:rPr>
          <w:rFonts w:ascii="Calibri" w:hAnsi="Calibri"/>
          <w:sz w:val="4"/>
        </w:rPr>
      </w:r>
    </w:p>
    <w:p>
      <w:pPr>
        <w:keepNext w:val="0"/>
        <w:spacing w:before="0" w:after="120" w:line="276" w:lineRule="auto"/>
        <w:ind w:left="0"/>
      </w:pPr>
      <w:r>
        <w:rPr>
          <w:rFonts w:ascii="Calibri" w:hAnsi="Calibri"/>
          <w:b w:val="0"/>
          <w:i/>
          <w:color w:val="5A6674"/>
          <w:sz w:val="18"/>
          <w:u w:val="none"/>
        </w:rPr>
        <w:t>Details must match the delegate’s passport exactly. Attach a copy of the passport bio-data page for each travelling delegate.</w:t>
      </w:r>
    </w:p>
    <w:p>
      <w:pPr>
        <w:keepNext/>
        <w:spacing w:before="120" w:after="60" w:line="240" w:lineRule="auto"/>
        <w:ind w:left="0"/>
      </w:pPr>
      <w:r>
        <w:rPr>
          <w:rFonts w:ascii="Calibri" w:hAnsi="Calibri"/>
          <w:sz w:val="20"/>
        </w:rPr>
      </w:r>
      <w:r>
        <w:rPr>
          <w:rFonts w:ascii="Calibri" w:hAnsi="Calibri"/>
          <w:b/>
          <w:i w:val="0"/>
          <w:color w:val="10243F"/>
          <w:sz w:val="20"/>
          <w:u w:val="none"/>
        </w:rPr>
        <w:t>DELEGATE 1</w:t>
      </w:r>
    </w:p>
    <w:tbl>
      <w:tblPr>
        <w:tblW w:type="auto" w:w="0"/>
        <w:tblLayout w:type="fixed"/>
        <w:tblLook w:firstColumn="1" w:firstRow="1" w:lastColumn="0" w:lastRow="0" w:noHBand="0" w:noVBand="1" w:val="04A0"/>
        <w:tblLayout w:type="fixed"/>
      </w:tblPr>
      <w:tblGrid>
        <w:gridCol w:w="3061"/>
        <w:gridCol w:w="6917"/>
      </w:tblGrid>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Full Name (as per Passport)</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Designation</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Nationality</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Passport No.</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Passport Expiry Date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Mobile / WhatsApp</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Email</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10243F"/>
          <w:sz w:val="20"/>
          <w:u w:val="none"/>
        </w:rPr>
        <w:t>DELEGATE 2</w:t>
      </w:r>
    </w:p>
    <w:tbl>
      <w:tblPr>
        <w:tblW w:type="auto" w:w="0"/>
        <w:tblLayout w:type="fixed"/>
        <w:tblLook w:firstColumn="1" w:firstRow="1" w:lastColumn="0" w:lastRow="0" w:noHBand="0" w:noVBand="1" w:val="04A0"/>
        <w:tblLayout w:type="fixed"/>
      </w:tblPr>
      <w:tblGrid>
        <w:gridCol w:w="3061"/>
        <w:gridCol w:w="6917"/>
      </w:tblGrid>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Full Name (as per Passport)</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Designation</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Nationality</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Passport No.</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Passport Expiry Date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Mobile / WhatsApp</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Email</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p>
      <w:pPr>
        <w:keepNext w:val="0"/>
        <w:spacing w:before="0" w:after="200" w:line="276" w:lineRule="auto"/>
        <w:ind w:left="0"/>
      </w:pPr>
      <w:r>
        <w:rPr>
          <w:rFonts w:ascii="Calibri" w:hAnsi="Calibri"/>
          <w:b w:val="0"/>
          <w:i/>
          <w:color w:val="5A6674"/>
          <w:sz w:val="18"/>
          <w:u w:val="none"/>
        </w:rPr>
        <w:t>Additional delegate(s):  where more than two representatives will be attending, please duplicate this page or provide the same details on a separate sheet.</w:t>
      </w:r>
    </w:p>
    <w:p>
      <w:r>
        <w:br w:type="page"/>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C  </w:t>
            </w:r>
            <w:r>
              <w:rPr>
                <w:rFonts w:ascii="Calibri" w:hAnsi="Calibri"/>
                <w:b/>
                <w:i w:val="0"/>
                <w:color w:val="FFFFFF"/>
                <w:sz w:val="22"/>
                <w:u w:val="none"/>
              </w:rPr>
              <w:t>COMPANY &amp; PRODUCT PROFILE</w:t>
            </w:r>
          </w:p>
        </w:tc>
      </w:tr>
    </w:tbl>
    <w:p>
      <w:pPr>
        <w:keepNext w:val="0"/>
        <w:spacing w:before="0" w:after="8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1.  </w:t>
      </w:r>
      <w:r>
        <w:rPr>
          <w:rFonts w:ascii="Calibri" w:hAnsi="Calibri"/>
          <w:b/>
          <w:i w:val="0"/>
          <w:color w:val="10243F"/>
          <w:sz w:val="20"/>
          <w:u w:val="none"/>
        </w:rPr>
        <w:t>Main Products / Services</w:t>
      </w:r>
    </w:p>
    <w:p>
      <w:pPr>
        <w:keepNext w:val="0"/>
        <w:spacing w:before="0" w:after="80" w:line="276" w:lineRule="auto"/>
        <w:ind w:left="0"/>
      </w:pPr>
      <w:r>
        <w:rPr>
          <w:rFonts w:ascii="Calibri" w:hAnsi="Calibri"/>
          <w:b w:val="0"/>
          <w:i/>
          <w:color w:val="5A6674"/>
          <w:sz w:val="18"/>
          <w:u w:val="none"/>
        </w:rPr>
        <w:t>Please list the main products or services your company wishes to promote during Fruit Attraction Madrid 2026.</w:t>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2.  </w:t>
      </w:r>
      <w:r>
        <w:rPr>
          <w:rFonts w:ascii="Calibri" w:hAnsi="Calibri"/>
          <w:b/>
          <w:i w:val="0"/>
          <w:color w:val="10243F"/>
          <w:sz w:val="20"/>
          <w:u w:val="none"/>
        </w:rPr>
        <w:t>Current Business Status</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Currently exporting</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Seeking buyers / importers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Export-ready but not yet exporting</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Seeking strategic partners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Developing export capability</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Seeking investment</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Seeking international distributors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Seeking technology / technical collaboration</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3.  </w:t>
      </w:r>
      <w:r>
        <w:rPr>
          <w:rFonts w:ascii="Calibri" w:hAnsi="Calibri"/>
          <w:b/>
          <w:i w:val="0"/>
          <w:color w:val="10243F"/>
          <w:sz w:val="20"/>
          <w:u w:val="none"/>
        </w:rPr>
        <w:t>Current Export Markets</w:t>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4.  </w:t>
      </w:r>
      <w:r>
        <w:rPr>
          <w:rFonts w:ascii="Calibri" w:hAnsi="Calibri"/>
          <w:b/>
          <w:i w:val="0"/>
          <w:color w:val="10243F"/>
          <w:sz w:val="20"/>
          <w:u w:val="none"/>
        </w:rPr>
        <w:t>Certifications / Compliance</w:t>
      </w:r>
    </w:p>
    <w:p>
      <w:pPr>
        <w:keepNext w:val="0"/>
        <w:spacing w:before="0" w:after="80" w:line="276" w:lineRule="auto"/>
        <w:ind w:left="0"/>
      </w:pPr>
      <w:r>
        <w:rPr>
          <w:rFonts w:ascii="Calibri" w:hAnsi="Calibri"/>
          <w:b w:val="0"/>
          <w:i/>
          <w:color w:val="5A6674"/>
          <w:sz w:val="18"/>
          <w:u w:val="none"/>
        </w:rPr>
        <w:t>Please indicate where applicable.</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myGAP</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ISO</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GlobalG.A.P.</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Organic Certification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HACCP</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Phytosanitary / Export Compliance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GMP</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Currently pursuing certification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HALAL</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D  </w:t>
            </w:r>
            <w:r>
              <w:rPr>
                <w:rFonts w:ascii="Calibri" w:hAnsi="Calibri"/>
                <w:b/>
                <w:i w:val="0"/>
                <w:color w:val="FFFFFF"/>
                <w:sz w:val="22"/>
                <w:u w:val="none"/>
              </w:rPr>
              <w:t>BUSINESS MATCHING WISH LIST</w:t>
            </w:r>
          </w:p>
        </w:tc>
      </w:tr>
    </w:tbl>
    <w:p>
      <w:pPr>
        <w:keepNext w:val="0"/>
        <w:spacing w:before="0" w:after="80" w:line="240" w:lineRule="auto"/>
        <w:ind w:left="0"/>
      </w:pPr>
      <w:r>
        <w:rPr>
          <w:rFonts w:ascii="Calibri" w:hAnsi="Calibri"/>
          <w:sz w:val="4"/>
        </w:rPr>
      </w:r>
    </w:p>
    <w:p>
      <w:pPr>
        <w:keepNext w:val="0"/>
        <w:spacing w:before="0" w:after="120" w:line="276" w:lineRule="auto"/>
        <w:ind w:left="0"/>
      </w:pPr>
      <w:r>
        <w:rPr>
          <w:rFonts w:ascii="Calibri" w:hAnsi="Calibri"/>
          <w:b w:val="0"/>
          <w:i/>
          <w:color w:val="5A6674"/>
          <w:sz w:val="18"/>
          <w:u w:val="none"/>
        </w:rPr>
        <w:t>This section is important. It enables Axis Commerce to understand your objectives and identify relevant international contacts before Madrid.</w:t>
      </w:r>
    </w:p>
    <w:p>
      <w:pPr>
        <w:keepNext/>
        <w:spacing w:before="120" w:after="60" w:line="240" w:lineRule="auto"/>
        <w:ind w:left="0"/>
      </w:pPr>
      <w:r>
        <w:rPr>
          <w:rFonts w:ascii="Calibri" w:hAnsi="Calibri"/>
          <w:sz w:val="20"/>
        </w:rPr>
      </w:r>
      <w:r>
        <w:rPr>
          <w:rFonts w:ascii="Calibri" w:hAnsi="Calibri"/>
          <w:b/>
          <w:i w:val="0"/>
          <w:color w:val="ED3237"/>
          <w:sz w:val="20"/>
          <w:u w:val="none"/>
        </w:rPr>
        <w:t xml:space="preserve">1.  </w:t>
      </w:r>
      <w:r>
        <w:rPr>
          <w:rFonts w:ascii="Calibri" w:hAnsi="Calibri"/>
          <w:b/>
          <w:i w:val="0"/>
          <w:color w:val="10243F"/>
          <w:sz w:val="20"/>
          <w:u w:val="none"/>
        </w:rPr>
        <w:t>Who would you like to meet in Madrid?</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Importers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Processors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Distributors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Logistics / Cold Chain Companies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Wholesalers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Packaging Companies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Supermarket / Retail Buyers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Agricultural Technology Companies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Food Service / HORECA Buyers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Investors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Fresh Produce Traders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Government / Trade Agencies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Research / Technical Partners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2.  </w:t>
      </w:r>
      <w:r>
        <w:rPr>
          <w:rFonts w:ascii="Calibri" w:hAnsi="Calibri"/>
          <w:b/>
          <w:i w:val="0"/>
          <w:color w:val="10243F"/>
          <w:sz w:val="20"/>
          <w:u w:val="none"/>
        </w:rPr>
        <w:t>Priority Markets / Countries</w:t>
      </w:r>
    </w:p>
    <w:p>
      <w:pPr>
        <w:keepNext w:val="0"/>
        <w:spacing w:before="0" w:after="80" w:line="276" w:lineRule="auto"/>
        <w:ind w:left="0"/>
      </w:pPr>
      <w:r>
        <w:rPr>
          <w:rFonts w:ascii="Calibri" w:hAnsi="Calibri"/>
          <w:b w:val="0"/>
          <w:i/>
          <w:color w:val="5A6674"/>
          <w:sz w:val="18"/>
          <w:u w:val="none"/>
        </w:rPr>
        <w:t>Please state the countries or regions you are particularly interested in.</w:t>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3.  </w:t>
      </w:r>
      <w:r>
        <w:rPr>
          <w:rFonts w:ascii="Calibri" w:hAnsi="Calibri"/>
          <w:b/>
          <w:i w:val="0"/>
          <w:color w:val="10243F"/>
          <w:sz w:val="20"/>
          <w:u w:val="none"/>
        </w:rPr>
        <w:t>Ideal Business Partner Criteria</w:t>
      </w:r>
    </w:p>
    <w:p>
      <w:pPr>
        <w:keepNext w:val="0"/>
        <w:spacing w:before="0" w:after="80" w:line="276" w:lineRule="auto"/>
        <w:ind w:left="0"/>
      </w:pPr>
      <w:r>
        <w:rPr>
          <w:rFonts w:ascii="Calibri" w:hAnsi="Calibri"/>
          <w:b w:val="0"/>
          <w:i/>
          <w:color w:val="5A6674"/>
          <w:sz w:val="18"/>
          <w:u w:val="none"/>
        </w:rPr>
        <w:t>Please describe your preferred buyer, distributor, partner or organisation.</w:t>
      </w:r>
    </w:p>
    <w:tbl>
      <w:tblPr>
        <w:tblW w:type="auto" w:w="0"/>
        <w:tblLayout w:type="fixed"/>
        <w:tblLook w:firstColumn="1" w:firstRow="1" w:lastColumn="0" w:lastRow="0" w:noHBand="0" w:noVBand="1" w:val="04A0"/>
        <w:tblLayout w:type="fixed"/>
      </w:tblPr>
      <w:tblGrid>
        <w:gridCol w:w="3061"/>
        <w:gridCol w:w="6917"/>
      </w:tblGrid>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Type of company</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Target market / country</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Preferred business relationship</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Buyer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Joint Venture Partner</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Importer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Investor</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Distributor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Technology Partner</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Agent</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4.  </w:t>
      </w:r>
      <w:r>
        <w:rPr>
          <w:rFonts w:ascii="Calibri" w:hAnsi="Calibri"/>
          <w:b/>
          <w:i w:val="0"/>
          <w:color w:val="10243F"/>
          <w:sz w:val="20"/>
          <w:u w:val="none"/>
        </w:rPr>
        <w:t>Target Business Outcome</w:t>
      </w:r>
    </w:p>
    <w:p>
      <w:pPr>
        <w:keepNext w:val="0"/>
        <w:spacing w:before="0" w:after="80" w:line="276" w:lineRule="auto"/>
        <w:ind w:left="0"/>
      </w:pPr>
      <w:r>
        <w:rPr>
          <w:rFonts w:ascii="Calibri" w:hAnsi="Calibri"/>
          <w:b w:val="0"/>
          <w:i/>
          <w:color w:val="5A6674"/>
          <w:sz w:val="18"/>
          <w:u w:val="none"/>
        </w:rPr>
        <w:t>What would you ideally like to achieve from participating in Fruit Attraction Madrid 2026?</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Secure buyer leads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Secure investment opportunities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Appoint distributor / importer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Establish technology collaboration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Obtain trial order</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Learn international market requirements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Explore EU market entry</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Brand / product exposure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Identify strategic partners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5.  </w:t>
      </w:r>
      <w:r>
        <w:rPr>
          <w:rFonts w:ascii="Calibri" w:hAnsi="Calibri"/>
          <w:b/>
          <w:i w:val="0"/>
          <w:color w:val="10243F"/>
          <w:sz w:val="20"/>
          <w:u w:val="none"/>
        </w:rPr>
        <w:t>Specific Wish List</w:t>
      </w:r>
    </w:p>
    <w:p>
      <w:pPr>
        <w:keepNext w:val="0"/>
        <w:spacing w:before="0" w:after="80" w:line="276" w:lineRule="auto"/>
        <w:ind w:left="0"/>
      </w:pPr>
      <w:r>
        <w:rPr>
          <w:rFonts w:ascii="Calibri" w:hAnsi="Calibri"/>
          <w:b w:val="0"/>
          <w:i/>
          <w:color w:val="5A6674"/>
          <w:sz w:val="18"/>
          <w:u w:val="none"/>
        </w:rPr>
        <w:t>Please name any specific companies, buyers, organisations, countries or types of contacts you would like Axis Commerce to explore for potential meetings.</w:t>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E  </w:t>
            </w:r>
            <w:r>
              <w:rPr>
                <w:rFonts w:ascii="Calibri" w:hAnsi="Calibri"/>
                <w:b/>
                <w:i w:val="0"/>
                <w:color w:val="FFFFFF"/>
                <w:sz w:val="22"/>
                <w:u w:val="none"/>
              </w:rPr>
              <w:t>BUSINESS READINESS INFORMATION</w:t>
            </w:r>
          </w:p>
        </w:tc>
      </w:tr>
    </w:tbl>
    <w:p>
      <w:pPr>
        <w:keepNext w:val="0"/>
        <w:spacing w:before="0" w:after="80" w:line="240" w:lineRule="auto"/>
        <w:ind w:left="0"/>
      </w:pPr>
      <w:r>
        <w:rPr>
          <w:rFonts w:ascii="Calibri" w:hAnsi="Calibri"/>
          <w:sz w:val="4"/>
        </w:rPr>
      </w:r>
    </w:p>
    <w:p>
      <w:pPr>
        <w:keepNext w:val="0"/>
        <w:spacing w:before="0" w:after="120" w:line="276" w:lineRule="auto"/>
        <w:ind w:left="0"/>
      </w:pPr>
      <w:r>
        <w:rPr>
          <w:rFonts w:ascii="Calibri" w:hAnsi="Calibri"/>
          <w:b w:val="0"/>
          <w:i/>
          <w:color w:val="5A6674"/>
          <w:sz w:val="18"/>
          <w:u w:val="none"/>
        </w:rPr>
        <w:t>To facilitate meaningful business discussions, please indicate whether the following are available.</w:t>
      </w:r>
    </w:p>
    <w:tbl>
      <w:tblPr>
        <w:tblW w:type="auto" w:w="0"/>
        <w:tblLayout w:type="fixed"/>
        <w:tblLook w:firstColumn="1" w:firstRow="1" w:lastColumn="0" w:lastRow="0" w:noHBand="0" w:noVBand="1" w:val="04A0"/>
        <w:tblLayout w:type="fixed"/>
      </w:tblPr>
      <w:tblGrid>
        <w:gridCol w:w="7144"/>
        <w:gridCol w:w="2835"/>
      </w:tblGrid>
      <w:tr>
        <w:trPr>
          <w:trHeight w:val="340" w:hRule="atLeast"/>
          <w:cantSplit/>
        </w:trPr>
        <w:tc>
          <w:tcPr>
            <w:tcW w:type="dxa" w:w="7143"/>
            <w:tcMar>
              <w:top w:w="40" w:type="dxa"/>
              <w:left w:w="80" w:type="dxa"/>
              <w:bottom w:w="40" w:type="dxa"/>
              <w:right w:w="80" w:type="dxa"/>
            </w:tcMar>
            <w:shd w:val="clear" w:color="auto" w:fill="10243F"/>
            <w:tcBorders>
              <w:top w:val="single" w:sz="6" w:space="0" w:color="10243F"/>
              <w:left w:val="single" w:sz="6" w:space="0" w:color="10243F"/>
              <w:bottom w:val="single" w:sz="6" w:space="0" w:color="10243F"/>
              <w:right w:val="single" w:sz="6" w:space="0" w:color="10243F"/>
            </w:tcBorders>
            <w:vAlign w:val="center"/>
          </w:tcPr>
          <w:p>
            <w:pPr>
              <w:spacing w:after="0"/>
            </w:pPr>
            <w:r>
              <w:rPr>
                <w:rFonts w:ascii="Calibri" w:hAnsi="Calibri"/>
                <w:b/>
                <w:i w:val="0"/>
                <w:color w:val="FFFFFF"/>
                <w:sz w:val="19"/>
                <w:u w:val="none"/>
              </w:rPr>
              <w:t>Business Material</w:t>
            </w:r>
          </w:p>
        </w:tc>
        <w:tc>
          <w:tcPr>
            <w:tcW w:type="dxa" w:w="2835"/>
            <w:tcMar>
              <w:top w:w="40" w:type="dxa"/>
              <w:left w:w="80" w:type="dxa"/>
              <w:bottom w:w="40" w:type="dxa"/>
              <w:right w:w="80" w:type="dxa"/>
            </w:tcMar>
            <w:shd w:val="clear" w:color="auto" w:fill="10243F"/>
            <w:tcBorders>
              <w:top w:val="single" w:sz="6" w:space="0" w:color="10243F"/>
              <w:left w:val="single" w:sz="6" w:space="0" w:color="10243F"/>
              <w:bottom w:val="single" w:sz="6" w:space="0" w:color="10243F"/>
              <w:right w:val="single" w:sz="6" w:space="0" w:color="10243F"/>
            </w:tcBorders>
            <w:vAlign w:val="center"/>
          </w:tcPr>
          <w:p>
            <w:pPr>
              <w:spacing w:after="0"/>
              <w:jc w:val="center"/>
            </w:pPr>
            <w:r>
              <w:rPr>
                <w:rFonts w:ascii="Calibri" w:hAnsi="Calibri"/>
                <w:b/>
                <w:i w:val="0"/>
                <w:color w:val="FFFFFF"/>
                <w:sz w:val="19"/>
                <w:u w:val="none"/>
              </w:rPr>
              <w:t>Available</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pPr>
            <w:r>
              <w:rPr>
                <w:rFonts w:ascii="Calibri" w:hAnsi="Calibri"/>
                <w:b w:val="0"/>
                <w:i w:val="0"/>
                <w:sz w:val="19"/>
                <w:u w:val="none"/>
              </w:rPr>
              <w:t>Company Profile</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pPr>
            <w:r>
              <w:rPr>
                <w:rFonts w:ascii="Calibri" w:hAnsi="Calibri"/>
                <w:b w:val="0"/>
                <w:i w:val="0"/>
                <w:sz w:val="19"/>
                <w:u w:val="none"/>
              </w:rPr>
              <w:t>Product Catalogue</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pPr>
            <w:r>
              <w:rPr>
                <w:rFonts w:ascii="Calibri" w:hAnsi="Calibri"/>
                <w:b w:val="0"/>
                <w:i w:val="0"/>
                <w:sz w:val="19"/>
                <w:u w:val="none"/>
              </w:rPr>
              <w:t>Product Specifications</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pPr>
            <w:r>
              <w:rPr>
                <w:rFonts w:ascii="Calibri" w:hAnsi="Calibri"/>
                <w:b w:val="0"/>
                <w:i w:val="0"/>
                <w:sz w:val="19"/>
                <w:u w:val="none"/>
              </w:rPr>
              <w:t>Product Photos</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pPr>
            <w:r>
              <w:rPr>
                <w:rFonts w:ascii="Calibri" w:hAnsi="Calibri"/>
                <w:b w:val="0"/>
                <w:i w:val="0"/>
                <w:sz w:val="19"/>
                <w:u w:val="none"/>
              </w:rPr>
              <w:t>Indicative Export Pricing</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pPr>
            <w:r>
              <w:rPr>
                <w:rFonts w:ascii="Calibri" w:hAnsi="Calibri"/>
                <w:b w:val="0"/>
                <w:i w:val="0"/>
                <w:sz w:val="19"/>
                <w:u w:val="none"/>
              </w:rPr>
              <w:t>MOQ / Supply Capacity</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pPr>
            <w:r>
              <w:rPr>
                <w:rFonts w:ascii="Calibri" w:hAnsi="Calibri"/>
                <w:b w:val="0"/>
                <w:i w:val="0"/>
                <w:sz w:val="19"/>
                <w:u w:val="none"/>
              </w:rPr>
              <w:t>Export Packaging Details</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pPr>
            <w:r>
              <w:rPr>
                <w:rFonts w:ascii="Calibri" w:hAnsi="Calibri"/>
                <w:b w:val="0"/>
                <w:i w:val="0"/>
                <w:sz w:val="19"/>
                <w:u w:val="none"/>
              </w:rPr>
              <w:t>Certifications</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pPr>
            <w:r>
              <w:rPr>
                <w:rFonts w:ascii="Calibri" w:hAnsi="Calibri"/>
                <w:b w:val="0"/>
                <w:i w:val="0"/>
                <w:sz w:val="19"/>
                <w:u w:val="none"/>
              </w:rPr>
              <w:t>Laboratory / COA Reports (where applicable)</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pPr>
            <w:r>
              <w:rPr>
                <w:rFonts w:ascii="Calibri" w:hAnsi="Calibri"/>
                <w:b w:val="0"/>
                <w:i w:val="0"/>
                <w:sz w:val="19"/>
                <w:u w:val="none"/>
              </w:rPr>
              <w:t>Export Track Record</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shd w:val="clear" w:color="auto" w:fill="F1F4F8"/>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r>
        <w:trPr>
          <w:trHeight w:val="351" w:hRule="atLeast"/>
          <w:cantSplit/>
        </w:trPr>
        <w:tc>
          <w:tcPr>
            <w:tcW w:type="dxa" w:w="7143"/>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pPr>
            <w:r>
              <w:rPr>
                <w:rFonts w:ascii="Calibri" w:hAnsi="Calibri"/>
                <w:b w:val="0"/>
                <w:i w:val="0"/>
                <w:sz w:val="19"/>
                <w:u w:val="none"/>
              </w:rPr>
              <w:t>Samples for Presentation</w:t>
            </w:r>
          </w:p>
        </w:tc>
        <w:tc>
          <w:tcPr>
            <w:tcW w:type="dxa" w:w="2835"/>
            <w:tcMar>
              <w:top w:w="40" w:type="dxa"/>
              <w:left w:w="80" w:type="dxa"/>
              <w:bottom w:w="40" w:type="dxa"/>
              <w:right w:w="80" w:type="dxa"/>
            </w:tcMar>
            <w:vAlign w:val="center"/>
            <w:tcBorders>
              <w:top w:val="single" w:sz="4" w:space="0" w:color="C9D0D8"/>
              <w:left w:val="single" w:sz="4" w:space="0" w:color="C9D0D8"/>
              <w:bottom w:val="single" w:sz="4" w:space="0" w:color="C9D0D8"/>
              <w:right w:val="single" w:sz="4" w:space="0" w:color="C9D0D8"/>
            </w:tcBorders>
          </w:tcPr>
          <w:p>
            <w:pPr>
              <w:spacing w:after="0"/>
              <w:jc w:val="center"/>
            </w:pPr>
            <w:r>
              <w:rPr>
                <w:rFonts w:ascii="Segoe UI Symbol" w:hAnsi="Segoe UI Symbol"/>
                <w:b w:val="0"/>
                <w:i w:val="0"/>
                <w:color w:val="10243F"/>
                <w:sz w:val="22"/>
                <w:u w:val="none"/>
              </w:rPr>
              <w:t xml:space="preserve">☐ </w:t>
            </w:r>
            <w:r>
              <w:rPr>
                <w:rFonts w:ascii="Calibri" w:hAnsi="Calibri"/>
                <w:b w:val="0"/>
                <w:i w:val="0"/>
                <w:sz w:val="19"/>
                <w:u w:val="none"/>
              </w:rPr>
              <w:t xml:space="preserve">Yes    </w:t>
            </w:r>
            <w:r>
              <w:rPr>
                <w:rFonts w:ascii="Segoe UI Symbol" w:hAnsi="Segoe UI Symbol"/>
                <w:b w:val="0"/>
                <w:i w:val="0"/>
                <w:color w:val="10243F"/>
                <w:sz w:val="22"/>
                <w:u w:val="none"/>
              </w:rPr>
              <w:t xml:space="preserve">☐ </w:t>
            </w:r>
            <w:r>
              <w:rPr>
                <w:rFonts w:ascii="Calibri" w:hAnsi="Calibri"/>
                <w:b w:val="0"/>
                <w:i w:val="0"/>
                <w:sz w:val="19"/>
                <w:u w:val="none"/>
              </w:rPr>
              <w:t>No</w:t>
            </w:r>
          </w:p>
        </w:tc>
      </w:tr>
    </w:tbl>
    <w:p>
      <w:pPr>
        <w:keepNext w:val="0"/>
        <w:spacing w:before="0" w:after="16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3628"/>
        <w:gridCol w:w="6350"/>
      </w:tblGrid>
      <w:tr>
        <w:trPr>
          <w:trHeight w:val="442" w:hRule="atLeast"/>
          <w:cantSplit/>
        </w:trPr>
        <w:tc>
          <w:tcPr>
            <w:tcW w:type="dxa" w:w="3628"/>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Monthly / Annual Supply Capacity</w:t>
            </w:r>
          </w:p>
        </w:tc>
        <w:tc>
          <w:tcPr>
            <w:tcW w:type="dxa" w:w="6350"/>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628"/>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Minimum Order Quantity (MOQ)</w:t>
            </w:r>
          </w:p>
        </w:tc>
        <w:tc>
          <w:tcPr>
            <w:tcW w:type="dxa" w:w="6350"/>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Preferred Trade Terms (if applicable)</w:t>
      </w:r>
    </w:p>
    <w:tbl>
      <w:tblPr>
        <w:tblW w:type="auto" w:w="0"/>
        <w:tblLayout w:type="fixed"/>
        <w:tblLook w:firstColumn="1" w:firstRow="1" w:lastColumn="0" w:lastRow="0" w:noHBand="0" w:noVBand="1" w:val="04A0"/>
        <w:tblLayout w:type="fixed"/>
      </w:tblPr>
      <w:tblGrid>
        <w:gridCol w:w="2494"/>
        <w:gridCol w:w="2494"/>
        <w:gridCol w:w="2494"/>
        <w:gridCol w:w="2494"/>
      </w:tblGrid>
      <w:tr>
        <w:trPr>
          <w:cantSplit/>
        </w:trPr>
        <w:tc>
          <w:tcPr>
            <w:tcW w:type="dxa" w:w="2494"/>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EXW</w:t>
            </w:r>
          </w:p>
        </w:tc>
        <w:tc>
          <w:tcPr>
            <w:tcW w:type="dxa" w:w="2494"/>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FOB</w:t>
            </w:r>
          </w:p>
        </w:tc>
        <w:tc>
          <w:tcPr>
            <w:tcW w:type="dxa" w:w="2494"/>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CIF</w:t>
            </w:r>
          </w:p>
        </w:tc>
        <w:tc>
          <w:tcPr>
            <w:tcW w:type="dxa" w:w="2494"/>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CFR</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cantSplit/>
        </w:trPr>
        <w:tc>
          <w:tcPr>
            <w:tcW w:type="dxa" w:w="9978"/>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______________________________________________</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F  </w:t>
            </w:r>
            <w:r>
              <w:rPr>
                <w:rFonts w:ascii="Calibri" w:hAnsi="Calibri"/>
                <w:b/>
                <w:i w:val="0"/>
                <w:color w:val="FFFFFF"/>
                <w:sz w:val="22"/>
                <w:u w:val="none"/>
              </w:rPr>
              <w:t>BRAND POSITIONING &amp; VISIBILITY</w:t>
            </w:r>
          </w:p>
        </w:tc>
      </w:tr>
    </w:tbl>
    <w:p>
      <w:pPr>
        <w:keepNext w:val="0"/>
        <w:spacing w:before="0" w:after="80" w:line="240" w:lineRule="auto"/>
        <w:ind w:left="0"/>
      </w:pPr>
      <w:r>
        <w:rPr>
          <w:rFonts w:ascii="Calibri" w:hAnsi="Calibri"/>
          <w:sz w:val="4"/>
        </w:rPr>
      </w:r>
    </w:p>
    <w:p>
      <w:pPr>
        <w:keepNext w:val="0"/>
        <w:spacing w:before="0" w:after="80" w:line="276" w:lineRule="auto"/>
        <w:ind w:left="0"/>
      </w:pPr>
      <w:r>
        <w:rPr>
          <w:rFonts w:ascii="Calibri" w:hAnsi="Calibri"/>
          <w:b w:val="0"/>
          <w:i w:val="0"/>
          <w:sz w:val="19"/>
          <w:u w:val="none"/>
        </w:rPr>
        <w:t>Beyond buyer meetings, Fruit Attraction Madrid 2026 offers opportunities to build profile and brand authority through the official forum, media and awards programme. Axis Commerce has mapped the confirmed and prospective opportunities within the programme and will share this list with interested participants.</w:t>
      </w:r>
    </w:p>
    <w:p>
      <w:pPr>
        <w:keepNext w:val="0"/>
        <w:spacing w:before="0" w:after="120" w:line="276" w:lineRule="auto"/>
        <w:ind w:left="0"/>
      </w:pPr>
      <w:r>
        <w:rPr>
          <w:rFonts w:ascii="Calibri" w:hAnsi="Calibri"/>
          <w:b w:val="0"/>
          <w:i/>
          <w:color w:val="5A6674"/>
          <w:sz w:val="18"/>
          <w:u w:val="none"/>
        </w:rPr>
        <w:t>All placements are subject to selection by the event organiser and / or the relevant programme partner. Indicating interest below does not confirm a slot.</w:t>
      </w:r>
    </w:p>
    <w:p>
      <w:pPr>
        <w:keepNext/>
        <w:spacing w:before="120" w:after="60" w:line="240" w:lineRule="auto"/>
        <w:ind w:left="0"/>
      </w:pPr>
      <w:r>
        <w:rPr>
          <w:rFonts w:ascii="Calibri" w:hAnsi="Calibri"/>
          <w:sz w:val="20"/>
        </w:rPr>
      </w:r>
      <w:r>
        <w:rPr>
          <w:rFonts w:ascii="Calibri" w:hAnsi="Calibri"/>
          <w:b/>
          <w:i w:val="0"/>
          <w:color w:val="ED3237"/>
          <w:sz w:val="20"/>
          <w:u w:val="none"/>
        </w:rPr>
        <w:t xml:space="preserve">1.  </w:t>
      </w:r>
      <w:r>
        <w:rPr>
          <w:rFonts w:ascii="Calibri" w:hAnsi="Calibri"/>
          <w:b/>
          <w:i w:val="0"/>
          <w:color w:val="10243F"/>
          <w:sz w:val="20"/>
          <w:u w:val="none"/>
        </w:rPr>
        <w:t>Opportunities of Interest</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Speaking slot at a forum / conference session</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Awards or competition entry</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Panel discussion / roundtable participant</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Product showcase / live demonstration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Case study or technical presentation</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Cooking / tasting demonstration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Podcast interview</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Malaysia Pavilion stage programme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Press / media interview</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Social media &amp; digital content feature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Not interested at this stage</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2.  </w:t>
      </w:r>
      <w:r>
        <w:rPr>
          <w:rFonts w:ascii="Calibri" w:hAnsi="Calibri"/>
          <w:b/>
          <w:i w:val="0"/>
          <w:color w:val="10243F"/>
          <w:sz w:val="20"/>
          <w:u w:val="none"/>
        </w:rPr>
        <w:t>Proposed Speaker / Representative</w:t>
      </w:r>
    </w:p>
    <w:tbl>
      <w:tblPr>
        <w:tblW w:type="auto" w:w="0"/>
        <w:tblLayout w:type="fixed"/>
        <w:tblLook w:firstColumn="1" w:firstRow="1" w:lastColumn="0" w:lastRow="0" w:noHBand="0" w:noVBand="1" w:val="04A0"/>
        <w:tblLayout w:type="fixed"/>
      </w:tblPr>
      <w:tblGrid>
        <w:gridCol w:w="3061"/>
        <w:gridCol w:w="6917"/>
      </w:tblGrid>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Full Name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Designation / Title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Email</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Mobile / WhatsApp</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Language(s) of presentation</w:t>
      </w:r>
    </w:p>
    <w:tbl>
      <w:tblPr>
        <w:tblW w:type="auto" w:w="0"/>
        <w:tblLayout w:type="fixed"/>
        <w:tblLook w:firstColumn="1" w:firstRow="1" w:lastColumn="0" w:lastRow="0" w:noHBand="0" w:noVBand="1" w:val="04A0"/>
        <w:tblLayout w:type="fixed"/>
      </w:tblPr>
      <w:tblGrid>
        <w:gridCol w:w="3326"/>
        <w:gridCol w:w="3326"/>
        <w:gridCol w:w="3326"/>
      </w:tblGrid>
      <w:tr>
        <w:trPr>
          <w:cantSplit/>
        </w:trPr>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English</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Bahasa Malaysia</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w:t>
            </w: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Previous public speaking or media experience</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Yes — details below</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No / first-time speaker</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3.  </w:t>
      </w:r>
      <w:r>
        <w:rPr>
          <w:rFonts w:ascii="Calibri" w:hAnsi="Calibri"/>
          <w:b/>
          <w:i w:val="0"/>
          <w:color w:val="10243F"/>
          <w:sz w:val="20"/>
          <w:u w:val="none"/>
        </w:rPr>
        <w:t>Proposed Topic / Theme</w:t>
      </w:r>
    </w:p>
    <w:p>
      <w:pPr>
        <w:keepNext w:val="0"/>
        <w:spacing w:before="0" w:after="80" w:line="276" w:lineRule="auto"/>
        <w:ind w:left="0"/>
      </w:pPr>
      <w:r>
        <w:rPr>
          <w:rFonts w:ascii="Calibri" w:hAnsi="Calibri"/>
          <w:b w:val="0"/>
          <w:i/>
          <w:color w:val="5A6674"/>
          <w:sz w:val="18"/>
          <w:u w:val="none"/>
        </w:rPr>
        <w:t>The Fruit Attraction 2026 forum programme includes sessions on regenerative and organic farming, case studies in regenerative agriculture, EU fertiliser regulations and certification standards for inputs. Please indicate the theme closest to your expertise.</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Regenerative / organic farming</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Halal &amp; food safety compliance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Certification &amp; standards (myGAP, myOrganic, GlobalG.A.P.)</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Export supply chain &amp; cold chain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Tropical fruit production &amp; post-harvest</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Agri-technology, biotech &amp; innovation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Sustainability, soil health &amp; climate resilience</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Branding &amp; market access for tropical produce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Smallholder &amp; community farming models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Proposed title and short synopsis (2 – 3 lines)</w:t>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r>
        <w:trPr>
          <w:trHeight w:val="481" w:hRule="atLeast"/>
          <w:cantSplit/>
        </w:trPr>
        <w:tc>
          <w:tcPr>
            <w:tcW w:type="dxa" w:w="9978"/>
            <w:tcMar>
              <w:top w:w="40" w:type="dxa"/>
              <w:left w:w="80" w:type="dxa"/>
              <w:bottom w:w="40" w:type="dxa"/>
              <w:right w:w="80" w:type="dxa"/>
            </w:tcMar>
            <w:tcBorders>
              <w:top w:val="nil"/>
              <w:left w:val="nil"/>
              <w:bottom w:val="single" w:sz="6" w:space="0" w:color="9AA5B1"/>
              <w:right w:val="nil"/>
            </w:tcBorders>
          </w:tcP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4.  </w:t>
      </w:r>
      <w:r>
        <w:rPr>
          <w:rFonts w:ascii="Calibri" w:hAnsi="Calibri"/>
          <w:b/>
          <w:i w:val="0"/>
          <w:color w:val="10243F"/>
          <w:sz w:val="20"/>
          <w:u w:val="none"/>
        </w:rPr>
        <w:t>Supporting Materials Available for Nomination</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Speaker profile / biography</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Link to previous talk or interview</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High-resolution photograph</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Draft presentation outline</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G  </w:t>
            </w:r>
            <w:r>
              <w:rPr>
                <w:rFonts w:ascii="Calibri" w:hAnsi="Calibri"/>
                <w:b/>
                <w:i w:val="0"/>
                <w:color w:val="FFFFFF"/>
                <w:sz w:val="22"/>
                <w:u w:val="none"/>
              </w:rPr>
              <w:t>FUNDING &amp; PARTICIPATION SUPPORT</w:t>
            </w:r>
          </w:p>
        </w:tc>
      </w:tr>
    </w:tbl>
    <w:p>
      <w:pPr>
        <w:keepNext w:val="0"/>
        <w:spacing w:before="0" w:after="8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cantSplit/>
        </w:trPr>
        <w:tc>
          <w:tcPr>
            <w:tcW w:type="dxa" w:w="9978"/>
            <w:tcMar>
              <w:top w:w="40" w:type="dxa"/>
              <w:left w:w="80" w:type="dxa"/>
              <w:bottom w:w="40" w:type="dxa"/>
              <w:right w:w="80" w:type="dxa"/>
            </w:tcMar>
            <w:shd w:val="clear" w:color="auto" w:fill="F1F4F8"/>
            <w:tcBorders>
              <w:top w:val="single" w:sz="6" w:space="0" w:color="10243F"/>
              <w:left w:val="single" w:sz="18" w:space="0" w:color="10243F"/>
              <w:bottom w:val="single" w:sz="6" w:space="0" w:color="10243F"/>
              <w:right w:val="single" w:sz="6" w:space="0" w:color="10243F"/>
            </w:tcBorders>
            <w:tcMar>
              <w:top w:w="110" w:type="dxa"/>
              <w:left w:w="160" w:type="dxa"/>
              <w:bottom w:w="110" w:type="dxa"/>
              <w:right w:w="160" w:type="dxa"/>
            </w:tcMar>
          </w:tcPr>
          <w:p>
            <w:pPr>
              <w:spacing w:after="60" w:before="0" w:line="264" w:lineRule="auto"/>
            </w:pPr>
            <w:r>
              <w:rPr>
                <w:rFonts w:ascii="Calibri" w:hAnsi="Calibri"/>
                <w:b/>
                <w:i w:val="0"/>
                <w:color w:val="ED3237"/>
                <w:sz w:val="18"/>
                <w:u w:val="none"/>
              </w:rPr>
              <w:t>IMPORTANT — PLEASE READ BEFORE COMPLETING</w:t>
            </w:r>
          </w:p>
          <w:p>
            <w:pPr>
              <w:spacing w:after="60" w:before="0" w:line="264" w:lineRule="auto"/>
            </w:pPr>
            <w:r>
              <w:rPr>
                <w:rFonts w:ascii="Calibri" w:hAnsi="Calibri"/>
                <w:b w:val="0"/>
                <w:i w:val="0"/>
                <w:sz w:val="18"/>
                <w:u w:val="none"/>
              </w:rPr>
              <w:t xml:space="preserve">Axis Commerce is currently engaging MATRADE and other agencies on the possibility of participation support for delegates. </w:t>
            </w:r>
            <w:r>
              <w:rPr>
                <w:rFonts w:ascii="Calibri" w:hAnsi="Calibri"/>
                <w:b/>
                <w:i w:val="0"/>
                <w:sz w:val="18"/>
                <w:u w:val="none"/>
              </w:rPr>
              <w:t>No funding has been confirmed or approved as at the date of this form.</w:t>
            </w:r>
          </w:p>
          <w:p>
            <w:pPr>
              <w:spacing w:after="60" w:before="0" w:line="264" w:lineRule="auto"/>
            </w:pPr>
            <w:r>
              <w:rPr>
                <w:rFonts w:ascii="Calibri" w:hAnsi="Calibri"/>
                <w:b w:val="0"/>
                <w:i w:val="0"/>
                <w:sz w:val="18"/>
                <w:u w:val="none"/>
              </w:rPr>
              <w:t>This section is completed for assessment purposes only. It does not constitute an application for, an offer of, or an entitlement to any grant, subsidy or financial assistance. Participants should plan and budget on the basis that they will bear their own costs.</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1.  </w:t>
      </w:r>
      <w:r>
        <w:rPr>
          <w:rFonts w:ascii="Calibri" w:hAnsi="Calibri"/>
          <w:b/>
          <w:i w:val="0"/>
          <w:color w:val="10243F"/>
          <w:sz w:val="20"/>
          <w:u w:val="none"/>
        </w:rPr>
        <w:t>Consideration for Participation Support</w:t>
      </w:r>
    </w:p>
    <w:tbl>
      <w:tblPr>
        <w:tblW w:type="auto" w:w="0"/>
        <w:tblLayout w:type="fixed"/>
        <w:tblLook w:firstColumn="1" w:firstRow="1" w:lastColumn="0" w:lastRow="0" w:noHBand="0" w:noVBand="1" w:val="04A0"/>
        <w:tblLayout w:type="fixed"/>
      </w:tblPr>
      <w:tblGrid>
        <w:gridCol w:w="9979"/>
      </w:tblGrid>
      <w:tr>
        <w:trPr>
          <w:cantSplit/>
        </w:trPr>
        <w:tc>
          <w:tcPr>
            <w:tcW w:type="dxa" w:w="9978"/>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Yes — please consider our organisation for any support that may become available</w:t>
            </w:r>
          </w:p>
        </w:tc>
      </w:tr>
      <w:tr>
        <w:trPr>
          <w:cantSplit/>
        </w:trPr>
        <w:tc>
          <w:tcPr>
            <w:tcW w:type="dxa" w:w="9978"/>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No — we will fully self-fund our participation</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2.  </w:t>
      </w:r>
      <w:r>
        <w:rPr>
          <w:rFonts w:ascii="Calibri" w:hAnsi="Calibri"/>
          <w:b/>
          <w:i w:val="0"/>
          <w:color w:val="10243F"/>
          <w:sz w:val="20"/>
          <w:u w:val="none"/>
        </w:rPr>
        <w:t>Organisation Eligibility Profile</w:t>
      </w:r>
    </w:p>
    <w:p>
      <w:pPr>
        <w:keepNext w:val="0"/>
        <w:spacing w:before="0" w:after="80" w:line="276" w:lineRule="auto"/>
        <w:ind w:left="0"/>
      </w:pPr>
      <w:r>
        <w:rPr>
          <w:rFonts w:ascii="Calibri" w:hAnsi="Calibri"/>
          <w:b w:val="0"/>
          <w:i/>
          <w:color w:val="5A6674"/>
          <w:sz w:val="18"/>
          <w:u w:val="none"/>
        </w:rPr>
        <w:t>Agencies typically require the following information. Please complete as accurately as possible and leave blank where not applicable.</w:t>
      </w:r>
    </w:p>
    <w:tbl>
      <w:tblPr>
        <w:tblW w:type="auto" w:w="0"/>
        <w:tblLayout w:type="fixed"/>
        <w:tblLook w:firstColumn="1" w:firstRow="1" w:lastColumn="0" w:lastRow="0" w:noHBand="0" w:noVBand="1" w:val="04A0"/>
        <w:tblLayout w:type="fixed"/>
      </w:tblPr>
      <w:tblGrid>
        <w:gridCol w:w="3742"/>
        <w:gridCol w:w="6237"/>
      </w:tblGrid>
      <w:tr>
        <w:trPr>
          <w:trHeight w:val="442" w:hRule="atLeast"/>
          <w:cantSplit/>
        </w:trPr>
        <w:tc>
          <w:tcPr>
            <w:tcW w:type="dxa" w:w="3742"/>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Year of incorporation</w:t>
            </w:r>
          </w:p>
        </w:tc>
        <w:tc>
          <w:tcPr>
            <w:tcW w:type="dxa" w:w="6236"/>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742"/>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MATRADE Registration No. (if registered)</w:t>
            </w:r>
          </w:p>
        </w:tc>
        <w:tc>
          <w:tcPr>
            <w:tcW w:type="dxa" w:w="6236"/>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742"/>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Malaysian-owned equity (%)</w:t>
            </w:r>
          </w:p>
        </w:tc>
        <w:tc>
          <w:tcPr>
            <w:tcW w:type="dxa" w:w="6236"/>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MATRADE registration status</w:t>
      </w:r>
    </w:p>
    <w:tbl>
      <w:tblPr>
        <w:tblW w:type="auto" w:w="0"/>
        <w:tblLayout w:type="fixed"/>
        <w:tblLook w:firstColumn="1" w:firstRow="1" w:lastColumn="0" w:lastRow="0" w:noHBand="0" w:noVBand="1" w:val="04A0"/>
        <w:tblLayout w:type="fixed"/>
      </w:tblPr>
      <w:tblGrid>
        <w:gridCol w:w="3326"/>
        <w:gridCol w:w="3326"/>
        <w:gridCol w:w="3326"/>
      </w:tblGrid>
      <w:tr>
        <w:trPr>
          <w:cantSplit/>
        </w:trPr>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Registered</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Application in progress</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Not registered</w:t>
            </w: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Company category (self-declared)</w:t>
      </w:r>
    </w:p>
    <w:tbl>
      <w:tblPr>
        <w:tblW w:type="auto" w:w="0"/>
        <w:tblLayout w:type="fixed"/>
        <w:tblLook w:firstColumn="1" w:firstRow="1" w:lastColumn="0" w:lastRow="0" w:noHBand="0" w:noVBand="1" w:val="04A0"/>
        <w:tblLayout w:type="fixed"/>
      </w:tblPr>
      <w:tblGrid>
        <w:gridCol w:w="3326"/>
        <w:gridCol w:w="3326"/>
        <w:gridCol w:w="3326"/>
      </w:tblGrid>
      <w:tr>
        <w:trPr>
          <w:cantSplit/>
        </w:trPr>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Micro enterprise</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Small enterprise</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Medium enterprise</w:t>
            </w:r>
          </w:p>
        </w:tc>
      </w:tr>
      <w:tr>
        <w:trPr>
          <w:cantSplit/>
        </w:trPr>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Large company</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Association / Cooperative</w:t>
            </w:r>
          </w:p>
        </w:tc>
        <w:tc>
          <w:tcPr>
            <w:tcW w:type="dxa" w:w="332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w:t>
            </w: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Bumiputera-status company</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Yes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No</w:t>
            </w: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Annual sales turnover (latest financial year)</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Below RM300,000</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RM20 million – RM50 million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RM300,000 – below RM3 million</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Above RM50 million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RM3 million – below RM20 million</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Prefer not to disclose at this stage</w:t>
            </w: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Number of full-time employees</w:t>
      </w:r>
    </w:p>
    <w:tbl>
      <w:tblPr>
        <w:tblW w:type="auto" w:w="0"/>
        <w:tblLayout w:type="fixed"/>
        <w:tblLook w:firstColumn="1" w:firstRow="1" w:lastColumn="0" w:lastRow="0" w:noHBand="0" w:noVBand="1" w:val="04A0"/>
        <w:tblLayout w:type="fixed"/>
      </w:tblPr>
      <w:tblGrid>
        <w:gridCol w:w="1995"/>
        <w:gridCol w:w="1995"/>
        <w:gridCol w:w="1995"/>
        <w:gridCol w:w="1995"/>
        <w:gridCol w:w="1995"/>
      </w:tblGrid>
      <w:tr>
        <w:trPr>
          <w:cantSplit/>
        </w:trPr>
        <w:tc>
          <w:tcPr>
            <w:tcW w:type="dxa" w:w="199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Below 5</w:t>
            </w:r>
          </w:p>
        </w:tc>
        <w:tc>
          <w:tcPr>
            <w:tcW w:type="dxa" w:w="199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5 – 29</w:t>
            </w:r>
          </w:p>
        </w:tc>
        <w:tc>
          <w:tcPr>
            <w:tcW w:type="dxa" w:w="199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30 – 75</w:t>
            </w:r>
          </w:p>
        </w:tc>
        <w:tc>
          <w:tcPr>
            <w:tcW w:type="dxa" w:w="199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76 – 200</w:t>
            </w:r>
          </w:p>
        </w:tc>
        <w:tc>
          <w:tcPr>
            <w:tcW w:type="dxa" w:w="1996"/>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Above 200</w:t>
            </w:r>
          </w:p>
        </w:tc>
      </w:tr>
    </w:tbl>
    <w:p>
      <w:pPr>
        <w:keepNext w:val="0"/>
        <w:spacing w:before="0" w:after="120" w:line="240" w:lineRule="auto"/>
        <w:ind w:left="0"/>
      </w:pPr>
      <w:r>
        <w:rPr>
          <w:rFonts w:ascii="Calibri" w:hAnsi="Calibri"/>
          <w:sz w:val="4"/>
        </w:rPr>
      </w:r>
    </w:p>
    <w:p>
      <w:pPr>
        <w:keepNext w:val="0"/>
        <w:spacing w:before="0" w:after="80" w:line="276" w:lineRule="auto"/>
        <w:ind w:left="0"/>
      </w:pPr>
      <w:r>
        <w:rPr>
          <w:rFonts w:ascii="Calibri" w:hAnsi="Calibri"/>
          <w:b/>
          <w:i w:val="0"/>
          <w:color w:val="10243F"/>
          <w:sz w:val="19"/>
          <w:u w:val="none"/>
        </w:rPr>
        <w:t>Previously received government export or market-development support</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No</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Yes — agency and year:  ______________________________</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3.  </w:t>
      </w:r>
      <w:r>
        <w:rPr>
          <w:rFonts w:ascii="Calibri" w:hAnsi="Calibri"/>
          <w:b/>
          <w:i w:val="0"/>
          <w:color w:val="10243F"/>
          <w:sz w:val="20"/>
          <w:u w:val="none"/>
        </w:rPr>
        <w:t>Cost Categories Where Support Would Be Most Needed</w:t>
      </w:r>
    </w:p>
    <w:p>
      <w:pPr>
        <w:keepNext w:val="0"/>
        <w:spacing w:before="0" w:after="80" w:line="276" w:lineRule="auto"/>
        <w:ind w:left="0"/>
      </w:pPr>
      <w:r>
        <w:rPr>
          <w:rFonts w:ascii="Calibri" w:hAnsi="Calibri"/>
          <w:b w:val="0"/>
          <w:i/>
          <w:color w:val="5A6674"/>
          <w:sz w:val="18"/>
          <w:u w:val="none"/>
        </w:rPr>
        <w:t>This helps Axis Commerce present an accurate case to the relevant agencies.</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Exhibition space / booth</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Marketing collateral &amp; translation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Airfare</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Certification / compliance costs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Accommodation</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Interpreter services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Sample shipment &amp; freight</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Other:  ______________________________</w:t>
            </w:r>
          </w:p>
        </w:tc>
      </w:tr>
    </w:tbl>
    <w:p>
      <w:pPr>
        <w:keepNext w:val="0"/>
        <w:spacing w:before="0" w:after="120" w:line="240" w:lineRule="auto"/>
        <w:ind w:left="0"/>
      </w:pPr>
      <w:r>
        <w:rPr>
          <w:rFonts w:ascii="Calibri" w:hAnsi="Calibri"/>
          <w:sz w:val="4"/>
        </w:rPr>
      </w:r>
    </w:p>
    <w:p>
      <w:pPr>
        <w:keepNext/>
        <w:spacing w:before="120" w:after="60" w:line="240" w:lineRule="auto"/>
        <w:ind w:left="0"/>
      </w:pPr>
      <w:r>
        <w:rPr>
          <w:rFonts w:ascii="Calibri" w:hAnsi="Calibri"/>
          <w:sz w:val="20"/>
        </w:rPr>
      </w:r>
      <w:r>
        <w:rPr>
          <w:rFonts w:ascii="Calibri" w:hAnsi="Calibri"/>
          <w:b/>
          <w:i w:val="0"/>
          <w:color w:val="ED3237"/>
          <w:sz w:val="20"/>
          <w:u w:val="none"/>
        </w:rPr>
        <w:t xml:space="preserve">4.  </w:t>
      </w:r>
      <w:r>
        <w:rPr>
          <w:rFonts w:ascii="Calibri" w:hAnsi="Calibri"/>
          <w:b/>
          <w:i w:val="0"/>
          <w:color w:val="10243F"/>
          <w:sz w:val="20"/>
          <w:u w:val="none"/>
        </w:rPr>
        <w:t>Grant / Finance Liaison</w:t>
      </w:r>
    </w:p>
    <w:p>
      <w:pPr>
        <w:keepNext w:val="0"/>
        <w:spacing w:before="0" w:after="80" w:line="276" w:lineRule="auto"/>
        <w:ind w:left="0"/>
      </w:pPr>
      <w:r>
        <w:rPr>
          <w:rFonts w:ascii="Calibri" w:hAnsi="Calibri"/>
          <w:b w:val="0"/>
          <w:i/>
          <w:color w:val="5A6674"/>
          <w:sz w:val="18"/>
          <w:u w:val="none"/>
        </w:rPr>
        <w:t>Complete only if different from the main contact person given in Part A.</w:t>
      </w:r>
    </w:p>
    <w:tbl>
      <w:tblPr>
        <w:tblW w:type="auto" w:w="0"/>
        <w:tblLayout w:type="fixed"/>
        <w:tblLook w:firstColumn="1" w:firstRow="1" w:lastColumn="0" w:lastRow="0" w:noHBand="0" w:noVBand="1" w:val="04A0"/>
        <w:tblLayout w:type="fixed"/>
      </w:tblPr>
      <w:tblGrid>
        <w:gridCol w:w="3061"/>
        <w:gridCol w:w="6917"/>
      </w:tblGrid>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Full Name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Designation</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Email</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42"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Mobile / WhatsApp</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H  </w:t>
            </w:r>
            <w:r>
              <w:rPr>
                <w:rFonts w:ascii="Calibri" w:hAnsi="Calibri"/>
                <w:b/>
                <w:i w:val="0"/>
                <w:color w:val="FFFFFF"/>
                <w:sz w:val="22"/>
                <w:u w:val="none"/>
              </w:rPr>
              <w:t>DELEGATION PARTICIPATION</w:t>
            </w:r>
          </w:p>
        </w:tc>
      </w:tr>
    </w:tbl>
    <w:p>
      <w:pPr>
        <w:keepNext w:val="0"/>
        <w:spacing w:before="0" w:after="80" w:line="240" w:lineRule="auto"/>
        <w:ind w:left="0"/>
      </w:pPr>
      <w:r>
        <w:rPr>
          <w:rFonts w:ascii="Calibri" w:hAnsi="Calibri"/>
          <w:sz w:val="4"/>
        </w:rPr>
      </w:r>
    </w:p>
    <w:p>
      <w:pPr>
        <w:keepNext w:val="0"/>
        <w:spacing w:before="0" w:after="80" w:line="276" w:lineRule="auto"/>
        <w:ind w:left="0"/>
      </w:pPr>
      <w:r>
        <w:rPr>
          <w:rFonts w:ascii="Calibri" w:hAnsi="Calibri"/>
          <w:b w:val="0"/>
          <w:i w:val="0"/>
          <w:sz w:val="19"/>
          <w:u w:val="none"/>
        </w:rPr>
        <w:t>The participant acknowledges that participation in the delegation may include:</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Malaysia Pavilion activities;</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Fruit Attraction exhibition and trade activities;</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scheduled B2B meetings;</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buyer and importer engagements;</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networking sessions;</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market visits, where applicable;</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forums, presentations and knowledge sessions;</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media, publicity and awards programme activities, where selected;</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official delegation programmes; and</w:t>
      </w:r>
    </w:p>
    <w:p>
      <w:pPr>
        <w:keepNext w:val="0"/>
        <w:spacing w:before="0" w:after="40" w:line="240" w:lineRule="auto"/>
        <w:ind w:left="312"/>
      </w:pPr>
      <w:r>
        <w:rPr>
          <w:rFonts w:ascii="Calibri" w:hAnsi="Calibri"/>
          <w:sz w:val="19"/>
        </w:rPr>
      </w:r>
      <w:r>
        <w:rPr>
          <w:rFonts w:ascii="Calibri" w:hAnsi="Calibri"/>
          <w:b w:val="0"/>
          <w:i w:val="0"/>
          <w:color w:val="ED3237"/>
          <w:sz w:val="19"/>
          <w:u w:val="none"/>
        </w:rPr>
        <w:t xml:space="preserve">–   </w:t>
      </w:r>
      <w:r>
        <w:rPr>
          <w:rFonts w:ascii="Calibri" w:hAnsi="Calibri"/>
          <w:b w:val="0"/>
          <w:i w:val="0"/>
          <w:sz w:val="19"/>
          <w:u w:val="none"/>
        </w:rPr>
        <w:t>other activities coordinated in connection with the mission.</w:t>
      </w:r>
    </w:p>
    <w:p>
      <w:pPr>
        <w:keepNext w:val="0"/>
        <w:spacing w:before="80" w:after="200" w:line="276" w:lineRule="auto"/>
        <w:ind w:left="0"/>
      </w:pPr>
      <w:r>
        <w:rPr>
          <w:rFonts w:ascii="Calibri" w:hAnsi="Calibri"/>
          <w:b w:val="0"/>
          <w:i w:val="0"/>
          <w:sz w:val="19"/>
          <w:u w:val="none"/>
        </w:rPr>
        <w:t>Participants are expected to cooperate with the delegation programme and maintain professional conduct throughout the mission.</w:t>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I  </w:t>
            </w:r>
            <w:r>
              <w:rPr>
                <w:rFonts w:ascii="Calibri" w:hAnsi="Calibri"/>
                <w:b/>
                <w:i w:val="0"/>
                <w:color w:val="FFFFFF"/>
                <w:sz w:val="22"/>
                <w:u w:val="none"/>
              </w:rPr>
              <w:t>TERMS &amp; CONDITIONS</w:t>
            </w:r>
          </w:p>
        </w:tc>
      </w:tr>
    </w:tbl>
    <w:p>
      <w:pPr>
        <w:keepNext w:val="0"/>
        <w:spacing w:before="0" w:after="80" w:line="240" w:lineRule="auto"/>
        <w:ind w:left="0"/>
      </w:pPr>
      <w:r>
        <w:rPr>
          <w:rFonts w:ascii="Calibri" w:hAnsi="Calibri"/>
          <w:sz w:val="4"/>
        </w:rPr>
      </w:r>
    </w:p>
    <w:p>
      <w:pPr>
        <w:keepNext w:val="0"/>
        <w:spacing w:before="0" w:after="80" w:line="276" w:lineRule="auto"/>
        <w:ind w:left="0"/>
      </w:pPr>
      <w:r>
        <w:rPr>
          <w:rFonts w:ascii="Calibri" w:hAnsi="Calibri"/>
          <w:b w:val="0"/>
          <w:i w:val="0"/>
          <w:sz w:val="19"/>
          <w:u w:val="none"/>
        </w:rPr>
        <w:t>By signing this form, the participant acknowledges and agrees that:</w:t>
      </w:r>
    </w:p>
    <w:p>
      <w:pPr>
        <w:keepNext/>
        <w:spacing w:before="80" w:after="20" w:line="240" w:lineRule="auto"/>
        <w:ind w:left="0"/>
      </w:pPr>
      <w:r>
        <w:rPr>
          <w:rFonts w:ascii="Calibri" w:hAnsi="Calibri"/>
          <w:sz w:val="20"/>
        </w:rPr>
      </w:r>
      <w:r>
        <w:rPr>
          <w:rFonts w:ascii="Calibri" w:hAnsi="Calibri"/>
          <w:b/>
          <w:i w:val="0"/>
          <w:color w:val="ED3237"/>
          <w:sz w:val="20"/>
          <w:u w:val="none"/>
        </w:rPr>
        <w:t xml:space="preserve">1.  </w:t>
      </w:r>
      <w:r>
        <w:rPr>
          <w:rFonts w:ascii="Calibri" w:hAnsi="Calibri"/>
          <w:b/>
          <w:i w:val="0"/>
          <w:color w:val="10243F"/>
          <w:sz w:val="20"/>
          <w:u w:val="none"/>
        </w:rPr>
        <w:t>Accuracy of Information</w:t>
      </w:r>
    </w:p>
    <w:p>
      <w:pPr>
        <w:keepNext w:val="0"/>
        <w:spacing w:before="0" w:after="80" w:line="276" w:lineRule="auto"/>
        <w:ind w:left="351"/>
      </w:pPr>
      <w:r>
        <w:rPr>
          <w:rFonts w:ascii="Calibri" w:hAnsi="Calibri"/>
          <w:b w:val="0"/>
          <w:i w:val="0"/>
          <w:sz w:val="19"/>
          <w:u w:val="none"/>
        </w:rPr>
        <w:t>All information submitted is true and accurate to the best of the participant’s knowledge.</w:t>
      </w:r>
    </w:p>
    <w:p>
      <w:pPr>
        <w:keepNext/>
        <w:spacing w:before="80" w:after="20" w:line="240" w:lineRule="auto"/>
        <w:ind w:left="0"/>
      </w:pPr>
      <w:r>
        <w:rPr>
          <w:rFonts w:ascii="Calibri" w:hAnsi="Calibri"/>
          <w:sz w:val="20"/>
        </w:rPr>
      </w:r>
      <w:r>
        <w:rPr>
          <w:rFonts w:ascii="Calibri" w:hAnsi="Calibri"/>
          <w:b/>
          <w:i w:val="0"/>
          <w:color w:val="ED3237"/>
          <w:sz w:val="20"/>
          <w:u w:val="none"/>
        </w:rPr>
        <w:t xml:space="preserve">2.  </w:t>
      </w:r>
      <w:r>
        <w:rPr>
          <w:rFonts w:ascii="Calibri" w:hAnsi="Calibri"/>
          <w:b/>
          <w:i w:val="0"/>
          <w:color w:val="10243F"/>
          <w:sz w:val="20"/>
          <w:u w:val="none"/>
        </w:rPr>
        <w:t>Travel Documentation</w:t>
      </w:r>
    </w:p>
    <w:p>
      <w:pPr>
        <w:keepNext w:val="0"/>
        <w:spacing w:before="0" w:after="80" w:line="276" w:lineRule="auto"/>
        <w:ind w:left="351"/>
      </w:pPr>
      <w:r>
        <w:rPr>
          <w:rFonts w:ascii="Calibri" w:hAnsi="Calibri"/>
          <w:b w:val="0"/>
          <w:i w:val="0"/>
          <w:sz w:val="19"/>
          <w:u w:val="none"/>
        </w:rPr>
        <w:t>Each participant is responsible for ensuring that their passport, visa, travel insurance, entry requirements and other travel documentation are valid and complete.</w:t>
      </w:r>
    </w:p>
    <w:p>
      <w:pPr>
        <w:keepNext/>
        <w:spacing w:before="80" w:after="20" w:line="240" w:lineRule="auto"/>
        <w:ind w:left="0"/>
      </w:pPr>
      <w:r>
        <w:rPr>
          <w:rFonts w:ascii="Calibri" w:hAnsi="Calibri"/>
          <w:sz w:val="20"/>
        </w:rPr>
      </w:r>
      <w:r>
        <w:rPr>
          <w:rFonts w:ascii="Calibri" w:hAnsi="Calibri"/>
          <w:b/>
          <w:i w:val="0"/>
          <w:color w:val="ED3237"/>
          <w:sz w:val="20"/>
          <w:u w:val="none"/>
        </w:rPr>
        <w:t xml:space="preserve">3.  </w:t>
      </w:r>
      <w:r>
        <w:rPr>
          <w:rFonts w:ascii="Calibri" w:hAnsi="Calibri"/>
          <w:b/>
          <w:i w:val="0"/>
          <w:color w:val="10243F"/>
          <w:sz w:val="20"/>
          <w:u w:val="none"/>
        </w:rPr>
        <w:t>Travel Costs</w:t>
      </w:r>
    </w:p>
    <w:p>
      <w:pPr>
        <w:keepNext w:val="0"/>
        <w:spacing w:before="0" w:after="80" w:line="276" w:lineRule="auto"/>
        <w:ind w:left="351"/>
      </w:pPr>
      <w:r>
        <w:rPr>
          <w:rFonts w:ascii="Calibri" w:hAnsi="Calibri"/>
          <w:b w:val="0"/>
          <w:i w:val="0"/>
          <w:sz w:val="19"/>
          <w:u w:val="none"/>
        </w:rPr>
        <w:t>Unless otherwise confirmed in writing, participants are responsible for their own airfare, accommodation, meals, transportation, visa, insurance and personal expenses.</w:t>
      </w:r>
    </w:p>
    <w:p>
      <w:pPr>
        <w:keepNext/>
        <w:spacing w:before="80" w:after="20" w:line="240" w:lineRule="auto"/>
        <w:ind w:left="0"/>
      </w:pPr>
      <w:r>
        <w:rPr>
          <w:rFonts w:ascii="Calibri" w:hAnsi="Calibri"/>
          <w:sz w:val="20"/>
        </w:rPr>
      </w:r>
      <w:r>
        <w:rPr>
          <w:rFonts w:ascii="Calibri" w:hAnsi="Calibri"/>
          <w:b/>
          <w:i w:val="0"/>
          <w:color w:val="ED3237"/>
          <w:sz w:val="20"/>
          <w:u w:val="none"/>
        </w:rPr>
        <w:t xml:space="preserve">4.  </w:t>
      </w:r>
      <w:r>
        <w:rPr>
          <w:rFonts w:ascii="Calibri" w:hAnsi="Calibri"/>
          <w:b/>
          <w:i w:val="0"/>
          <w:color w:val="10243F"/>
          <w:sz w:val="20"/>
          <w:u w:val="none"/>
        </w:rPr>
        <w:t>Programme Changes</w:t>
      </w:r>
    </w:p>
    <w:p>
      <w:pPr>
        <w:keepNext w:val="0"/>
        <w:spacing w:before="0" w:after="80" w:line="276" w:lineRule="auto"/>
        <w:ind w:left="351"/>
      </w:pPr>
      <w:r>
        <w:rPr>
          <w:rFonts w:ascii="Calibri" w:hAnsi="Calibri"/>
          <w:b w:val="0"/>
          <w:i w:val="0"/>
          <w:sz w:val="19"/>
          <w:u w:val="none"/>
        </w:rPr>
        <w:t>Axis Commerce reserves the right to amend the programme, meeting schedule or related arrangements where reasonably required due to operational circumstances or the requirements of the event organiser.</w:t>
      </w:r>
    </w:p>
    <w:p>
      <w:pPr>
        <w:keepNext/>
        <w:spacing w:before="80" w:after="20" w:line="240" w:lineRule="auto"/>
        <w:ind w:left="0"/>
      </w:pPr>
      <w:r>
        <w:rPr>
          <w:rFonts w:ascii="Calibri" w:hAnsi="Calibri"/>
          <w:sz w:val="20"/>
        </w:rPr>
      </w:r>
      <w:r>
        <w:rPr>
          <w:rFonts w:ascii="Calibri" w:hAnsi="Calibri"/>
          <w:b/>
          <w:i w:val="0"/>
          <w:color w:val="ED3237"/>
          <w:sz w:val="20"/>
          <w:u w:val="none"/>
        </w:rPr>
        <w:t xml:space="preserve">5.  </w:t>
      </w:r>
      <w:r>
        <w:rPr>
          <w:rFonts w:ascii="Calibri" w:hAnsi="Calibri"/>
          <w:b/>
          <w:i w:val="0"/>
          <w:color w:val="10243F"/>
          <w:sz w:val="20"/>
          <w:u w:val="none"/>
        </w:rPr>
        <w:t>Business Matching</w:t>
      </w:r>
    </w:p>
    <w:p>
      <w:pPr>
        <w:keepNext w:val="0"/>
        <w:spacing w:before="0" w:after="80" w:line="276" w:lineRule="auto"/>
        <w:ind w:left="351"/>
      </w:pPr>
      <w:r>
        <w:rPr>
          <w:rFonts w:ascii="Calibri" w:hAnsi="Calibri"/>
          <w:b w:val="0"/>
          <w:i w:val="0"/>
          <w:sz w:val="19"/>
          <w:u w:val="none"/>
        </w:rPr>
        <w:t>Axis Commerce will endeavour to facilitate relevant introductions and business connections based on the information provided. However, specific meetings, transactions, orders, partnerships or commercial outcomes cannot be guaranteed.</w:t>
      </w:r>
    </w:p>
    <w:p>
      <w:pPr>
        <w:keepNext/>
        <w:spacing w:before="80" w:after="20" w:line="240" w:lineRule="auto"/>
        <w:ind w:left="0"/>
      </w:pPr>
      <w:r>
        <w:rPr>
          <w:rFonts w:ascii="Calibri" w:hAnsi="Calibri"/>
          <w:sz w:val="20"/>
        </w:rPr>
      </w:r>
      <w:r>
        <w:rPr>
          <w:rFonts w:ascii="Calibri" w:hAnsi="Calibri"/>
          <w:b/>
          <w:i w:val="0"/>
          <w:color w:val="ED3237"/>
          <w:sz w:val="20"/>
          <w:u w:val="none"/>
        </w:rPr>
        <w:t xml:space="preserve">6.  </w:t>
      </w:r>
      <w:r>
        <w:rPr>
          <w:rFonts w:ascii="Calibri" w:hAnsi="Calibri"/>
          <w:b/>
          <w:i w:val="0"/>
          <w:color w:val="10243F"/>
          <w:sz w:val="20"/>
          <w:u w:val="none"/>
        </w:rPr>
        <w:t>Brand Positioning &amp; Visibility Opportunities</w:t>
      </w:r>
    </w:p>
    <w:p>
      <w:pPr>
        <w:keepNext w:val="0"/>
        <w:spacing w:before="0" w:after="80" w:line="276" w:lineRule="auto"/>
        <w:ind w:left="351"/>
      </w:pPr>
      <w:r>
        <w:rPr>
          <w:rFonts w:ascii="Calibri" w:hAnsi="Calibri"/>
          <w:b w:val="0"/>
          <w:i w:val="0"/>
          <w:sz w:val="19"/>
          <w:u w:val="none"/>
        </w:rPr>
        <w:t>Expressions of interest in speaking, panel, podcast, awards, demonstration or media opportunities are subject to selection by the event organiser and / or the relevant programme partner. Axis Commerce will submit and support nominations where possible, but cannot guarantee any slot, placement, award outcome or media coverage.</w:t>
      </w:r>
    </w:p>
    <w:p>
      <w:pPr>
        <w:keepNext/>
        <w:spacing w:before="80" w:after="20" w:line="240" w:lineRule="auto"/>
        <w:ind w:left="0"/>
      </w:pPr>
      <w:r>
        <w:rPr>
          <w:rFonts w:ascii="Calibri" w:hAnsi="Calibri"/>
          <w:sz w:val="20"/>
        </w:rPr>
      </w:r>
      <w:r>
        <w:rPr>
          <w:rFonts w:ascii="Calibri" w:hAnsi="Calibri"/>
          <w:b/>
          <w:i w:val="0"/>
          <w:color w:val="ED3237"/>
          <w:sz w:val="20"/>
          <w:u w:val="none"/>
        </w:rPr>
        <w:t xml:space="preserve">7.  </w:t>
      </w:r>
      <w:r>
        <w:rPr>
          <w:rFonts w:ascii="Calibri" w:hAnsi="Calibri"/>
          <w:b/>
          <w:i w:val="0"/>
          <w:color w:val="10243F"/>
          <w:sz w:val="20"/>
          <w:u w:val="none"/>
        </w:rPr>
        <w:t>Funding &amp; Participation Support</w:t>
      </w:r>
    </w:p>
    <w:p>
      <w:pPr>
        <w:keepNext w:val="0"/>
        <w:spacing w:before="0" w:after="80" w:line="276" w:lineRule="auto"/>
        <w:ind w:left="351"/>
      </w:pPr>
      <w:r>
        <w:rPr>
          <w:rFonts w:ascii="Calibri" w:hAnsi="Calibri"/>
          <w:b w:val="0"/>
          <w:i w:val="0"/>
          <w:sz w:val="19"/>
          <w:u w:val="none"/>
        </w:rPr>
        <w:t>Axis Commerce is engaging MATRADE and other agencies regarding the possibility of participation support for delegates. No funding is confirmed or approved as at the date of this form. Any support that may subsequently be offered will be subject to the approving agency’s own criteria, application process, documentation requirements and approval. Participants must not treat any such support as committed and remain responsible for their own costs unless confirmed otherwise in writing.</w:t>
      </w:r>
    </w:p>
    <w:p>
      <w:pPr>
        <w:keepNext/>
        <w:spacing w:before="80" w:after="20" w:line="240" w:lineRule="auto"/>
        <w:ind w:left="0"/>
      </w:pPr>
      <w:r>
        <w:rPr>
          <w:rFonts w:ascii="Calibri" w:hAnsi="Calibri"/>
          <w:sz w:val="20"/>
        </w:rPr>
      </w:r>
      <w:r>
        <w:rPr>
          <w:rFonts w:ascii="Calibri" w:hAnsi="Calibri"/>
          <w:b/>
          <w:i w:val="0"/>
          <w:color w:val="ED3237"/>
          <w:sz w:val="20"/>
          <w:u w:val="none"/>
        </w:rPr>
        <w:t xml:space="preserve">8.  </w:t>
      </w:r>
      <w:r>
        <w:rPr>
          <w:rFonts w:ascii="Calibri" w:hAnsi="Calibri"/>
          <w:b/>
          <w:i w:val="0"/>
          <w:color w:val="10243F"/>
          <w:sz w:val="20"/>
          <w:u w:val="none"/>
        </w:rPr>
        <w:t>Participant Cooperation</w:t>
      </w:r>
    </w:p>
    <w:p>
      <w:pPr>
        <w:keepNext w:val="0"/>
        <w:spacing w:before="0" w:after="80" w:line="276" w:lineRule="auto"/>
        <w:ind w:left="351"/>
      </w:pPr>
      <w:r>
        <w:rPr>
          <w:rFonts w:ascii="Calibri" w:hAnsi="Calibri"/>
          <w:b w:val="0"/>
          <w:i w:val="0"/>
          <w:sz w:val="19"/>
          <w:u w:val="none"/>
        </w:rPr>
        <w:t>Participants are expected to attend confirmed meetings punctually and to provide sufficient notice where they are unable to attend.</w:t>
      </w:r>
    </w:p>
    <w:p>
      <w:pPr>
        <w:keepNext/>
        <w:spacing w:before="80" w:after="20" w:line="240" w:lineRule="auto"/>
        <w:ind w:left="0"/>
      </w:pPr>
      <w:r>
        <w:rPr>
          <w:rFonts w:ascii="Calibri" w:hAnsi="Calibri"/>
          <w:sz w:val="20"/>
        </w:rPr>
      </w:r>
      <w:r>
        <w:rPr>
          <w:rFonts w:ascii="Calibri" w:hAnsi="Calibri"/>
          <w:b/>
          <w:i w:val="0"/>
          <w:color w:val="ED3237"/>
          <w:sz w:val="20"/>
          <w:u w:val="none"/>
        </w:rPr>
        <w:t xml:space="preserve">9.  </w:t>
      </w:r>
      <w:r>
        <w:rPr>
          <w:rFonts w:ascii="Calibri" w:hAnsi="Calibri"/>
          <w:b/>
          <w:i w:val="0"/>
          <w:color w:val="10243F"/>
          <w:sz w:val="20"/>
          <w:u w:val="none"/>
        </w:rPr>
        <w:t>Professional Conduct</w:t>
      </w:r>
    </w:p>
    <w:p>
      <w:pPr>
        <w:keepNext w:val="0"/>
        <w:spacing w:before="0" w:after="80" w:line="276" w:lineRule="auto"/>
        <w:ind w:left="351"/>
      </w:pPr>
      <w:r>
        <w:rPr>
          <w:rFonts w:ascii="Calibri" w:hAnsi="Calibri"/>
          <w:b w:val="0"/>
          <w:i w:val="0"/>
          <w:sz w:val="19"/>
          <w:u w:val="none"/>
        </w:rPr>
        <w:t>Participants shall conduct themselves professionally and shall not engage in conduct that may adversely affect the Malaysia delegation, the Malaysia Pavilion, the organisers, partners or other delegates.</w:t>
      </w:r>
    </w:p>
    <w:p>
      <w:pPr>
        <w:keepNext/>
        <w:spacing w:before="80" w:after="20" w:line="240" w:lineRule="auto"/>
        <w:ind w:left="0"/>
      </w:pPr>
      <w:r>
        <w:rPr>
          <w:rFonts w:ascii="Calibri" w:hAnsi="Calibri"/>
          <w:sz w:val="20"/>
        </w:rPr>
      </w:r>
      <w:r>
        <w:rPr>
          <w:rFonts w:ascii="Calibri" w:hAnsi="Calibri"/>
          <w:b/>
          <w:i w:val="0"/>
          <w:color w:val="ED3237"/>
          <w:sz w:val="20"/>
          <w:u w:val="none"/>
        </w:rPr>
        <w:t xml:space="preserve">10.  </w:t>
      </w:r>
      <w:r>
        <w:rPr>
          <w:rFonts w:ascii="Calibri" w:hAnsi="Calibri"/>
          <w:b/>
          <w:i w:val="0"/>
          <w:color w:val="10243F"/>
          <w:sz w:val="20"/>
          <w:u w:val="none"/>
        </w:rPr>
        <w:t>Compliance</w:t>
      </w:r>
    </w:p>
    <w:p>
      <w:pPr>
        <w:keepNext w:val="0"/>
        <w:spacing w:before="0" w:after="80" w:line="276" w:lineRule="auto"/>
        <w:ind w:left="351"/>
      </w:pPr>
      <w:r>
        <w:rPr>
          <w:rFonts w:ascii="Calibri" w:hAnsi="Calibri"/>
          <w:b w:val="0"/>
          <w:i w:val="0"/>
          <w:sz w:val="19"/>
          <w:u w:val="none"/>
        </w:rPr>
        <w:t>Participants shall comply with applicable laws, venue regulations, event organiser requirements and delegation guidelines.</w:t>
      </w:r>
    </w:p>
    <w:p>
      <w:pPr>
        <w:keepNext/>
        <w:spacing w:before="80" w:after="20" w:line="240" w:lineRule="auto"/>
        <w:ind w:left="0"/>
      </w:pPr>
      <w:r>
        <w:rPr>
          <w:rFonts w:ascii="Calibri" w:hAnsi="Calibri"/>
          <w:sz w:val="20"/>
        </w:rPr>
      </w:r>
      <w:r>
        <w:rPr>
          <w:rFonts w:ascii="Calibri" w:hAnsi="Calibri"/>
          <w:b/>
          <w:i w:val="0"/>
          <w:color w:val="ED3237"/>
          <w:sz w:val="20"/>
          <w:u w:val="none"/>
        </w:rPr>
        <w:t xml:space="preserve">11.  </w:t>
      </w:r>
      <w:r>
        <w:rPr>
          <w:rFonts w:ascii="Calibri" w:hAnsi="Calibri"/>
          <w:b/>
          <w:i w:val="0"/>
          <w:color w:val="10243F"/>
          <w:sz w:val="20"/>
          <w:u w:val="none"/>
        </w:rPr>
        <w:t>Confidentiality</w:t>
      </w:r>
    </w:p>
    <w:p>
      <w:pPr>
        <w:keepNext w:val="0"/>
        <w:spacing w:before="0" w:after="80" w:line="276" w:lineRule="auto"/>
        <w:ind w:left="351"/>
      </w:pPr>
      <w:r>
        <w:rPr>
          <w:rFonts w:ascii="Calibri" w:hAnsi="Calibri"/>
          <w:b w:val="0"/>
          <w:i w:val="0"/>
          <w:sz w:val="19"/>
          <w:u w:val="none"/>
        </w:rPr>
        <w:t>Where business or commercially sensitive information is shared during the programme, participants are expected to exercise appropriate confidentiality and professional discretion.</w:t>
      </w:r>
    </w:p>
    <w:p>
      <w:pPr>
        <w:keepNext/>
        <w:spacing w:before="80" w:after="20" w:line="240" w:lineRule="auto"/>
        <w:ind w:left="0"/>
      </w:pPr>
      <w:r>
        <w:rPr>
          <w:rFonts w:ascii="Calibri" w:hAnsi="Calibri"/>
          <w:sz w:val="20"/>
        </w:rPr>
      </w:r>
      <w:r>
        <w:rPr>
          <w:rFonts w:ascii="Calibri" w:hAnsi="Calibri"/>
          <w:b/>
          <w:i w:val="0"/>
          <w:color w:val="ED3237"/>
          <w:sz w:val="20"/>
          <w:u w:val="none"/>
        </w:rPr>
        <w:t xml:space="preserve">12.  </w:t>
      </w:r>
      <w:r>
        <w:rPr>
          <w:rFonts w:ascii="Calibri" w:hAnsi="Calibri"/>
          <w:b/>
          <w:i w:val="0"/>
          <w:color w:val="10243F"/>
          <w:sz w:val="20"/>
          <w:u w:val="none"/>
        </w:rPr>
        <w:t>Use of Information</w:t>
      </w:r>
    </w:p>
    <w:p>
      <w:pPr>
        <w:keepNext w:val="0"/>
        <w:spacing w:before="0" w:after="80" w:line="276" w:lineRule="auto"/>
        <w:ind w:left="351"/>
      </w:pPr>
      <w:r>
        <w:rPr>
          <w:rFonts w:ascii="Calibri" w:hAnsi="Calibri"/>
          <w:b w:val="0"/>
          <w:i w:val="0"/>
          <w:sz w:val="19"/>
          <w:u w:val="none"/>
        </w:rPr>
        <w:t>Information provided may be used by Axis Commerce for delegation administration, participant profiling, programme coordination and business-matching purposes related to Fruit Attraction Madrid 2026 and associated follow-up activities.</w:t>
      </w:r>
    </w:p>
    <w:p>
      <w:pPr>
        <w:keepNext/>
        <w:spacing w:before="80" w:after="20" w:line="240" w:lineRule="auto"/>
        <w:ind w:left="0"/>
      </w:pPr>
      <w:r>
        <w:rPr>
          <w:rFonts w:ascii="Calibri" w:hAnsi="Calibri"/>
          <w:sz w:val="20"/>
        </w:rPr>
      </w:r>
      <w:r>
        <w:rPr>
          <w:rFonts w:ascii="Calibri" w:hAnsi="Calibri"/>
          <w:b/>
          <w:i w:val="0"/>
          <w:color w:val="ED3237"/>
          <w:sz w:val="20"/>
          <w:u w:val="none"/>
        </w:rPr>
        <w:t xml:space="preserve">13.  </w:t>
      </w:r>
      <w:r>
        <w:rPr>
          <w:rFonts w:ascii="Calibri" w:hAnsi="Calibri"/>
          <w:b/>
          <w:i w:val="0"/>
          <w:color w:val="10243F"/>
          <w:sz w:val="20"/>
          <w:u w:val="none"/>
        </w:rPr>
        <w:t>Photography &amp; Publicity</w:t>
      </w:r>
    </w:p>
    <w:p>
      <w:pPr>
        <w:keepNext w:val="0"/>
        <w:spacing w:before="0" w:after="80" w:line="276" w:lineRule="auto"/>
        <w:ind w:left="351"/>
      </w:pPr>
      <w:r>
        <w:rPr>
          <w:rFonts w:ascii="Calibri" w:hAnsi="Calibri"/>
          <w:b w:val="0"/>
          <w:i w:val="0"/>
          <w:sz w:val="19"/>
          <w:u w:val="none"/>
        </w:rPr>
        <w:t>Participants acknowledge that photographs and videos may be taken during official delegation activities and may be used for programme documentation, reporting and legitimate promotional purposes, subject to applicable requirements.</w:t>
      </w:r>
    </w:p>
    <w:p>
      <w:pPr>
        <w:keepNext/>
        <w:spacing w:before="80" w:after="20" w:line="240" w:lineRule="auto"/>
        <w:ind w:left="0"/>
      </w:pPr>
      <w:r>
        <w:rPr>
          <w:rFonts w:ascii="Calibri" w:hAnsi="Calibri"/>
          <w:sz w:val="20"/>
        </w:rPr>
      </w:r>
      <w:r>
        <w:rPr>
          <w:rFonts w:ascii="Calibri" w:hAnsi="Calibri"/>
          <w:b/>
          <w:i w:val="0"/>
          <w:color w:val="ED3237"/>
          <w:sz w:val="20"/>
          <w:u w:val="none"/>
        </w:rPr>
        <w:t xml:space="preserve">14.  </w:t>
      </w:r>
      <w:r>
        <w:rPr>
          <w:rFonts w:ascii="Calibri" w:hAnsi="Calibri"/>
          <w:b/>
          <w:i w:val="0"/>
          <w:color w:val="10243F"/>
          <w:sz w:val="20"/>
          <w:u w:val="none"/>
        </w:rPr>
        <w:t>Commercial Responsibility</w:t>
      </w:r>
    </w:p>
    <w:p>
      <w:pPr>
        <w:keepNext w:val="0"/>
        <w:spacing w:before="0" w:after="80" w:line="276" w:lineRule="auto"/>
        <w:ind w:left="351"/>
      </w:pPr>
      <w:r>
        <w:rPr>
          <w:rFonts w:ascii="Calibri" w:hAnsi="Calibri"/>
          <w:b w:val="0"/>
          <w:i w:val="0"/>
          <w:sz w:val="19"/>
          <w:u w:val="none"/>
        </w:rPr>
        <w:t>Any commercial negotiation, quotation, contract, transaction or partnership entered into following an introduction shall remain the responsibility of the respective parties.</w:t>
      </w:r>
    </w:p>
    <w:p>
      <w:pPr>
        <w:keepNext/>
        <w:spacing w:before="80" w:after="20" w:line="240" w:lineRule="auto"/>
        <w:ind w:left="0"/>
      </w:pPr>
      <w:r>
        <w:rPr>
          <w:rFonts w:ascii="Calibri" w:hAnsi="Calibri"/>
          <w:sz w:val="20"/>
        </w:rPr>
      </w:r>
      <w:r>
        <w:rPr>
          <w:rFonts w:ascii="Calibri" w:hAnsi="Calibri"/>
          <w:b/>
          <w:i w:val="0"/>
          <w:color w:val="ED3237"/>
          <w:sz w:val="20"/>
          <w:u w:val="none"/>
        </w:rPr>
        <w:t xml:space="preserve">15.  </w:t>
      </w:r>
      <w:r>
        <w:rPr>
          <w:rFonts w:ascii="Calibri" w:hAnsi="Calibri"/>
          <w:b/>
          <w:i w:val="0"/>
          <w:color w:val="10243F"/>
          <w:sz w:val="20"/>
          <w:u w:val="none"/>
        </w:rPr>
        <w:t>Changes / Cancellation</w:t>
      </w:r>
    </w:p>
    <w:p>
      <w:pPr>
        <w:keepNext w:val="0"/>
        <w:spacing w:before="0" w:after="80" w:line="276" w:lineRule="auto"/>
        <w:ind w:left="351"/>
      </w:pPr>
      <w:r>
        <w:rPr>
          <w:rFonts w:ascii="Calibri" w:hAnsi="Calibri"/>
          <w:b w:val="0"/>
          <w:i w:val="0"/>
          <w:sz w:val="19"/>
          <w:u w:val="none"/>
        </w:rPr>
        <w:t>Any withdrawal or change of delegate should be communicated to Axis Commerce as early as possible. Any committed or non-refundable costs may remain payable where applicable.</w:t>
      </w:r>
    </w:p>
    <w:p>
      <w:pPr>
        <w:keepNext w:val="0"/>
        <w:spacing w:before="0" w:after="16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7DF5E"/>
                <w:sz w:val="22"/>
                <w:u w:val="none"/>
              </w:rPr>
              <w:t xml:space="preserve">PART J  </w:t>
            </w:r>
            <w:r>
              <w:rPr>
                <w:rFonts w:ascii="Calibri" w:hAnsi="Calibri"/>
                <w:b/>
                <w:i w:val="0"/>
                <w:color w:val="FFFFFF"/>
                <w:sz w:val="22"/>
                <w:u w:val="none"/>
              </w:rPr>
              <w:t>DECLARATION &amp; ACCEPTANCE</w:t>
            </w:r>
          </w:p>
        </w:tc>
      </w:tr>
    </w:tbl>
    <w:p>
      <w:pPr>
        <w:keepNext w:val="0"/>
        <w:spacing w:before="0" w:after="80" w:line="240" w:lineRule="auto"/>
        <w:ind w:left="0"/>
      </w:pPr>
      <w:r>
        <w:rPr>
          <w:rFonts w:ascii="Calibri" w:hAnsi="Calibri"/>
          <w:sz w:val="4"/>
        </w:rPr>
      </w:r>
    </w:p>
    <w:p>
      <w:pPr>
        <w:keepNext w:val="0"/>
        <w:spacing w:before="0" w:after="120" w:line="276" w:lineRule="auto"/>
        <w:ind w:left="0"/>
      </w:pPr>
      <w:r>
        <w:rPr>
          <w:rFonts w:ascii="Calibri" w:hAnsi="Calibri"/>
          <w:b w:val="0"/>
          <w:i w:val="0"/>
          <w:sz w:val="19"/>
          <w:u w:val="none"/>
        </w:rPr>
        <w:t>I / We confirm that the information provided in this form is accurate and that I / we have read, understood and agree to abide by the applicable terms and conditions of participation in the Malaysia delegation to Fruit Attraction Madrid 2026.</w:t>
      </w:r>
    </w:p>
    <w:tbl>
      <w:tblPr>
        <w:tblW w:type="auto" w:w="0"/>
        <w:tblLayout w:type="fixed"/>
        <w:tblLook w:firstColumn="1" w:firstRow="1" w:lastColumn="0" w:lastRow="0" w:noHBand="0" w:noVBand="1" w:val="04A0"/>
        <w:tblLayout w:type="fixed"/>
      </w:tblPr>
      <w:tblGrid>
        <w:gridCol w:w="9979"/>
      </w:tblGrid>
      <w:tr>
        <w:trPr>
          <w:cantSplit/>
        </w:trPr>
        <w:tc>
          <w:tcPr>
            <w:tcW w:type="dxa" w:w="9978"/>
            <w:tcMar>
              <w:top w:w="40" w:type="dxa"/>
              <w:left w:w="80" w:type="dxa"/>
              <w:bottom w:w="40" w:type="dxa"/>
              <w:right w:w="80" w:type="dxa"/>
            </w:tcMar>
            <w:shd w:val="clear" w:color="auto" w:fill="F1F4F8"/>
            <w:tcBorders>
              <w:top w:val="single" w:sz="6" w:space="0" w:color="10243F"/>
              <w:left w:val="single" w:sz="18" w:space="0" w:color="10243F"/>
              <w:bottom w:val="single" w:sz="6" w:space="0" w:color="10243F"/>
              <w:right w:val="single" w:sz="6" w:space="0" w:color="10243F"/>
            </w:tcBorders>
            <w:tcMar>
              <w:top w:w="110" w:type="dxa"/>
              <w:left w:w="160" w:type="dxa"/>
              <w:bottom w:w="110" w:type="dxa"/>
              <w:right w:w="160" w:type="dxa"/>
            </w:tcMar>
          </w:tcPr>
          <w:p>
            <w:pPr>
              <w:spacing w:after="60" w:before="0" w:line="264" w:lineRule="auto"/>
            </w:pPr>
            <w:r>
              <w:rPr>
                <w:rFonts w:ascii="Calibri" w:hAnsi="Calibri"/>
                <w:b/>
                <w:i w:val="0"/>
                <w:color w:val="ED3237"/>
                <w:sz w:val="18"/>
                <w:u w:val="none"/>
              </w:rPr>
              <w:t>PERSONAL DATA PROTECTION</w:t>
            </w:r>
          </w:p>
          <w:p>
            <w:pPr>
              <w:spacing w:after="60" w:before="0" w:line="264" w:lineRule="auto"/>
            </w:pPr>
            <w:r>
              <w:rPr>
                <w:rFonts w:ascii="Calibri" w:hAnsi="Calibri"/>
                <w:b w:val="0"/>
                <w:i w:val="0"/>
                <w:sz w:val="18"/>
                <w:u w:val="none"/>
              </w:rPr>
              <w:t>I / We consent to Axis Commerce (M) Sdn. Bhd. collecting, using, storing and disclosing the personal data provided in this form — including delegate passport details — for the purposes of delegation registration, travel and visa coordination, participant profiling, business matching, and reporting to the relevant authorities, event organisers and delegation partners, in accordance with the Personal Data Protection Act 2010 (Malaysia).</w:t>
            </w: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3061"/>
        <w:gridCol w:w="6917"/>
      </w:tblGrid>
      <w:tr>
        <w:trPr>
          <w:trHeight w:val="481"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Company / Organisation</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81"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Authorised Representative</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r>
        <w:trPr>
          <w:trHeight w:val="481" w:hRule="atLeast"/>
          <w:cantSplit/>
        </w:trPr>
        <w:tc>
          <w:tcPr>
            <w:tcW w:type="dxa" w:w="3061"/>
            <w:tcMar>
              <w:top w:w="40" w:type="dxa"/>
              <w:left w:w="80" w:type="dxa"/>
              <w:bottom w:w="40" w:type="dxa"/>
              <w:right w:w="80" w:type="dxa"/>
            </w:tcMar>
            <w:vAlign w:val="bottom"/>
            <w:tcBorders>
              <w:top w:val="nil"/>
              <w:left w:val="nil"/>
              <w:bottom w:val="single" w:sz="6" w:space="0" w:color="C9D0D8"/>
              <w:right w:val="nil"/>
            </w:tcBorders>
          </w:tcPr>
          <w:p>
            <w:pPr>
              <w:spacing w:after="40"/>
            </w:pPr>
            <w:r>
              <w:rPr>
                <w:rFonts w:ascii="Calibri" w:hAnsi="Calibri"/>
                <w:b w:val="0"/>
                <w:i w:val="0"/>
                <w:color w:val="42505F"/>
                <w:sz w:val="19"/>
                <w:u w:val="none"/>
              </w:rPr>
              <w:t>Designation</w:t>
            </w:r>
          </w:p>
        </w:tc>
        <w:tc>
          <w:tcPr>
            <w:tcW w:type="dxa" w:w="6917"/>
            <w:tcMar>
              <w:top w:w="40" w:type="dxa"/>
              <w:left w:w="80" w:type="dxa"/>
              <w:bottom w:w="40" w:type="dxa"/>
              <w:right w:w="80" w:type="dxa"/>
            </w:tcMar>
            <w:vAlign w:val="bottom"/>
            <w:tcBorders>
              <w:top w:val="nil"/>
              <w:left w:val="nil"/>
              <w:bottom w:val="single" w:sz="6" w:space="0" w:color="9AA5B1"/>
              <w:right w:val="nil"/>
            </w:tcBorders>
          </w:tcPr>
          <w:p>
            <w:pPr>
              <w:spacing w:after="40"/>
            </w:pPr>
          </w:p>
        </w:tc>
      </w:tr>
    </w:tbl>
    <w:p>
      <w:pPr>
        <w:keepNext w:val="0"/>
        <w:spacing w:before="0" w:after="12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4989"/>
        <w:gridCol w:w="4989"/>
      </w:tblGrid>
      <w:tr>
        <w:trPr>
          <w:cantSplit/>
          <w:trHeight w:val="1304" w:hRule="atLeast"/>
        </w:trPr>
        <w:tc>
          <w:tcPr>
            <w:tcW w:type="dxa" w:w="4989"/>
            <w:tcMar>
              <w:top w:w="40" w:type="dxa"/>
              <w:left w:w="80" w:type="dxa"/>
              <w:bottom w:w="40" w:type="dxa"/>
              <w:right w:w="80" w:type="dxa"/>
            </w:tcMar>
            <w:vAlign w:val="top"/>
            <w:tcBorders>
              <w:top w:val="single" w:sz="6" w:space="0" w:color="C9D0D8"/>
              <w:left w:val="single" w:sz="6" w:space="0" w:color="C9D0D8"/>
              <w:bottom w:val="single" w:sz="6" w:space="0" w:color="9AA5B1"/>
              <w:right w:val="single" w:sz="6" w:space="0" w:color="C9D0D8"/>
            </w:tcBorders>
          </w:tcPr>
          <w:p>
            <w:pPr>
              <w:spacing w:after="0"/>
            </w:pPr>
            <w:r>
              <w:rPr>
                <w:rFonts w:ascii="Calibri" w:hAnsi="Calibri"/>
                <w:b w:val="0"/>
                <w:i w:val="0"/>
                <w:color w:val="42505F"/>
                <w:sz w:val="19"/>
                <w:u w:val="none"/>
              </w:rPr>
              <w:t>Signature</w:t>
            </w:r>
          </w:p>
        </w:tc>
        <w:tc>
          <w:tcPr>
            <w:tcW w:type="dxa" w:w="4989"/>
            <w:tcMar>
              <w:top w:w="40" w:type="dxa"/>
              <w:left w:w="80" w:type="dxa"/>
              <w:bottom w:w="40" w:type="dxa"/>
              <w:right w:w="80" w:type="dxa"/>
            </w:tcMar>
            <w:vAlign w:val="top"/>
            <w:tcBorders>
              <w:top w:val="single" w:sz="6" w:space="0" w:color="C9D0D8"/>
              <w:left w:val="single" w:sz="6" w:space="0" w:color="C9D0D8"/>
              <w:bottom w:val="single" w:sz="6" w:space="0" w:color="9AA5B1"/>
              <w:right w:val="single" w:sz="6" w:space="0" w:color="C9D0D8"/>
            </w:tcBorders>
          </w:tcPr>
          <w:p>
            <w:pPr>
              <w:spacing w:after="0"/>
            </w:pPr>
            <w:r>
              <w:rPr>
                <w:rFonts w:ascii="Calibri" w:hAnsi="Calibri"/>
                <w:b w:val="0"/>
                <w:i w:val="0"/>
                <w:color w:val="42505F"/>
                <w:sz w:val="19"/>
                <w:u w:val="none"/>
              </w:rPr>
              <w:t>Company Stamp</w:t>
            </w:r>
          </w:p>
        </w:tc>
      </w:tr>
      <w:tr>
        <w:trPr>
          <w:cantSplit/>
          <w:trHeight w:val="481" w:hRule="atLeast"/>
        </w:trPr>
        <w:tc>
          <w:tcPr>
            <w:tcW w:type="dxa" w:w="4989"/>
            <w:tcMar>
              <w:top w:w="40" w:type="dxa"/>
              <w:left w:w="80" w:type="dxa"/>
              <w:bottom w:w="40" w:type="dxa"/>
              <w:right w:w="80" w:type="dxa"/>
            </w:tcMar>
            <w:vAlign w:val="bottom"/>
            <w:tcBorders>
              <w:top w:val="nil"/>
              <w:left w:val="nil"/>
              <w:bottom w:val="single" w:sz="6" w:space="0" w:color="9AA5B1"/>
              <w:right w:val="nil"/>
            </w:tcBorders>
          </w:tcPr>
          <w:p>
            <w:pPr>
              <w:spacing w:after="40"/>
            </w:pPr>
            <w:r>
              <w:rPr>
                <w:rFonts w:ascii="Calibri" w:hAnsi="Calibri"/>
                <w:b w:val="0"/>
                <w:i w:val="0"/>
                <w:color w:val="42505F"/>
                <w:sz w:val="19"/>
                <w:u w:val="none"/>
              </w:rPr>
              <w:t>Name</w:t>
            </w:r>
          </w:p>
        </w:tc>
        <w:tc>
          <w:tcPr>
            <w:tcW w:type="dxa" w:w="4989"/>
            <w:tcMar>
              <w:top w:w="40" w:type="dxa"/>
              <w:left w:w="80" w:type="dxa"/>
              <w:bottom w:w="40" w:type="dxa"/>
              <w:right w:w="80" w:type="dxa"/>
            </w:tcMar>
            <w:vAlign w:val="bottom"/>
            <w:tcBorders>
              <w:top w:val="nil"/>
              <w:left w:val="nil"/>
              <w:bottom w:val="single" w:sz="6" w:space="0" w:color="9AA5B1"/>
              <w:right w:val="nil"/>
            </w:tcBorders>
          </w:tcPr>
          <w:p>
            <w:pPr>
              <w:spacing w:after="40"/>
            </w:pPr>
            <w:r>
              <w:rPr>
                <w:rFonts w:ascii="Calibri" w:hAnsi="Calibri"/>
                <w:b w:val="0"/>
                <w:i w:val="0"/>
                <w:color w:val="42505F"/>
                <w:sz w:val="19"/>
                <w:u w:val="none"/>
              </w:rPr>
              <w:t>Date</w:t>
            </w:r>
          </w:p>
        </w:tc>
      </w:tr>
    </w:tbl>
    <w:p>
      <w:pPr>
        <w:keepNext w:val="0"/>
        <w:spacing w:before="0" w:after="20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trHeight w:val="481" w:hRule="atLeast"/>
          <w:cantSplit/>
        </w:trPr>
        <w:tc>
          <w:tcPr>
            <w:tcW w:type="dxa" w:w="9978"/>
            <w:tcBorders>
              <w:top w:val="nil"/>
              <w:left w:val="nil"/>
              <w:bottom w:val="nil"/>
              <w:right w:val="nil"/>
            </w:tcBorders>
            <w:tcMar>
              <w:top w:w="40" w:type="dxa"/>
              <w:left w:w="80" w:type="dxa"/>
              <w:bottom w:w="40" w:type="dxa"/>
              <w:right w:w="80" w:type="dxa"/>
            </w:tcMar>
            <w:shd w:val="clear" w:color="auto" w:fill="10243F"/>
            <w:tcMar>
              <w:top w:w="90" w:type="dxa"/>
              <w:left w:w="140" w:type="dxa"/>
              <w:bottom w:w="90" w:type="dxa"/>
              <w:right w:w="140" w:type="dxa"/>
            </w:tcMar>
          </w:tcPr>
          <w:p>
            <w:pPr>
              <w:keepNext/>
              <w:spacing w:after="0" w:before="0"/>
            </w:pPr>
            <w:r>
              <w:rPr>
                <w:rFonts w:ascii="Calibri" w:hAnsi="Calibri"/>
                <w:b/>
                <w:i w:val="0"/>
                <w:color w:val="FFFFFF"/>
                <w:sz w:val="22"/>
                <w:u w:val="none"/>
              </w:rPr>
              <w:t>DOCUMENTS TO BE SUBMITTED</w:t>
            </w:r>
          </w:p>
        </w:tc>
      </w:tr>
    </w:tbl>
    <w:p>
      <w:pPr>
        <w:keepNext w:val="0"/>
        <w:spacing w:before="0" w:after="80" w:line="240" w:lineRule="auto"/>
        <w:ind w:left="0"/>
      </w:pPr>
      <w:r>
        <w:rPr>
          <w:rFonts w:ascii="Calibri" w:hAnsi="Calibri"/>
          <w:sz w:val="4"/>
        </w:rPr>
      </w:r>
    </w:p>
    <w:p>
      <w:pPr>
        <w:keepNext w:val="0"/>
        <w:spacing w:before="0" w:after="60" w:line="276" w:lineRule="auto"/>
        <w:ind w:left="0"/>
      </w:pPr>
      <w:r>
        <w:rPr>
          <w:rFonts w:ascii="Calibri" w:hAnsi="Calibri"/>
          <w:b w:val="0"/>
          <w:i/>
          <w:color w:val="5A6674"/>
          <w:sz w:val="18"/>
          <w:u w:val="none"/>
        </w:rPr>
        <w:t>Where applicable, participants are requested to submit the following together with this form.</w:t>
      </w:r>
    </w:p>
    <w:tbl>
      <w:tblPr>
        <w:tblW w:type="auto" w:w="0"/>
        <w:tblLayout w:type="fixed"/>
        <w:tblLook w:firstColumn="1" w:firstRow="1" w:lastColumn="0" w:lastRow="0" w:noHBand="0" w:noVBand="1" w:val="04A0"/>
        <w:tblLayout w:type="fixed"/>
      </w:tblPr>
      <w:tblGrid>
        <w:gridCol w:w="4989"/>
        <w:gridCol w:w="4989"/>
      </w:tblGrid>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Company profile</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Product photographs</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Product catalogue / brochure</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Export pricing or indicative price range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Company registration details (SSM)</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Supply capacity and MOQ information</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Copy of passport bio-data page (each delegate)</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Specific business-matching wish list</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Product specifications</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Existing export markets / buyer profile</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Relevant certifications / accreditation</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Speaker profile and photograph (if nominating for Part F)</w:t>
            </w:r>
          </w:p>
        </w:tc>
      </w:tr>
      <w:tr>
        <w:trPr>
          <w:cantSplit/>
        </w:trPr>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Any additional information that may assist with business matching</w:t>
            </w:r>
          </w:p>
        </w:tc>
        <w:tc>
          <w:tcPr>
            <w:tcW w:type="dxa" w:w="4989"/>
            <w:tcBorders>
              <w:top w:val="nil"/>
              <w:left w:val="nil"/>
              <w:bottom w:val="nil"/>
              <w:right w:val="nil"/>
            </w:tcBorders>
            <w:tcMar>
              <w:top w:w="40" w:type="dxa"/>
              <w:left w:w="80" w:type="dxa"/>
              <w:bottom w:w="40" w:type="dxa"/>
              <w:right w:w="80" w:type="dxa"/>
            </w:tcMar>
          </w:tcPr>
          <w:p>
            <w:pPr>
              <w:spacing w:after="60" w:before="20"/>
            </w:pPr>
            <w:r>
              <w:rPr>
                <w:rFonts w:ascii="Segoe UI Symbol" w:hAnsi="Segoe UI Symbol"/>
                <w:b w:val="0"/>
                <w:i w:val="0"/>
                <w:color w:val="10243F"/>
                <w:sz w:val="22"/>
                <w:u w:val="none"/>
              </w:rPr>
              <w:t xml:space="preserve">☐  </w:t>
            </w:r>
            <w:r>
              <w:rPr>
                <w:rFonts w:ascii="Calibri" w:hAnsi="Calibri"/>
                <w:b w:val="0"/>
                <w:i w:val="0"/>
                <w:sz w:val="19"/>
                <w:u w:val="none"/>
              </w:rPr>
              <w:t>SME / financial status documents (if seeking support under Part G)</w:t>
            </w:r>
          </w:p>
        </w:tc>
      </w:tr>
    </w:tbl>
    <w:p>
      <w:pPr>
        <w:keepNext w:val="0"/>
        <w:spacing w:before="0" w:after="40" w:line="240" w:lineRule="auto"/>
        <w:ind w:left="0"/>
      </w:pPr>
      <w:r>
        <w:rPr>
          <w:rFonts w:ascii="Calibri" w:hAnsi="Calibri"/>
          <w:sz w:val="4"/>
        </w:rPr>
      </w:r>
    </w:p>
    <w:tbl>
      <w:tblPr>
        <w:tblW w:type="auto" w:w="0"/>
        <w:tblLayout w:type="fixed"/>
        <w:tblLook w:firstColumn="1" w:firstRow="1" w:lastColumn="0" w:lastRow="0" w:noHBand="0" w:noVBand="1" w:val="04A0"/>
        <w:tblLayout w:type="fixed"/>
      </w:tblPr>
      <w:tblGrid>
        <w:gridCol w:w="9979"/>
      </w:tblGrid>
      <w:tr>
        <w:trPr>
          <w:cantSplit/>
        </w:trPr>
        <w:tc>
          <w:tcPr>
            <w:tcW w:type="dxa" w:w="9978"/>
            <w:tcMar>
              <w:top w:w="40" w:type="dxa"/>
              <w:left w:w="80" w:type="dxa"/>
              <w:bottom w:w="40" w:type="dxa"/>
              <w:right w:w="80" w:type="dxa"/>
            </w:tcMar>
            <w:shd w:val="clear" w:color="auto" w:fill="F1F4F8"/>
            <w:tcBorders>
              <w:top w:val="single" w:sz="6" w:space="0" w:color="10243F"/>
              <w:left w:val="single" w:sz="18" w:space="0" w:color="10243F"/>
              <w:bottom w:val="single" w:sz="6" w:space="0" w:color="10243F"/>
              <w:right w:val="single" w:sz="6" w:space="0" w:color="10243F"/>
            </w:tcBorders>
            <w:tcMar>
              <w:top w:w="110" w:type="dxa"/>
              <w:left w:w="160" w:type="dxa"/>
              <w:bottom w:w="110" w:type="dxa"/>
              <w:right w:w="160" w:type="dxa"/>
            </w:tcMar>
          </w:tcPr>
          <w:p>
            <w:pPr>
              <w:spacing w:after="60" w:before="0" w:line="264" w:lineRule="auto"/>
            </w:pPr>
            <w:r>
              <w:rPr>
                <w:rFonts w:ascii="Calibri" w:hAnsi="Calibri"/>
                <w:b/>
                <w:i w:val="0"/>
                <w:color w:val="ED3237"/>
                <w:sz w:val="18"/>
                <w:u w:val="none"/>
              </w:rPr>
              <w:t>FOR COORDINATION PURPOSES</w:t>
            </w:r>
          </w:p>
          <w:p>
            <w:pPr>
              <w:spacing w:after="60" w:before="0" w:line="264" w:lineRule="auto"/>
            </w:pPr>
            <w:r>
              <w:rPr>
                <w:rFonts w:ascii="Calibri" w:hAnsi="Calibri"/>
                <w:b/>
                <w:i w:val="0"/>
                <w:color w:val="10243F"/>
                <w:sz w:val="20"/>
                <w:u w:val="none"/>
              </w:rPr>
              <w:t>Axis Commerce (M) Sdn. Bhd.</w:t>
            </w:r>
          </w:p>
          <w:p>
            <w:pPr>
              <w:spacing w:after="60" w:before="0" w:line="264" w:lineRule="auto"/>
            </w:pPr>
            <w:r>
              <w:rPr>
                <w:rFonts w:ascii="Calibri" w:hAnsi="Calibri"/>
                <w:b w:val="0"/>
                <w:i w:val="0"/>
                <w:sz w:val="19"/>
                <w:u w:val="none"/>
              </w:rPr>
              <w:t>Official Commissioner – Malaysia Pavilion, Fruit Attraction Madrid 2026</w:t>
            </w:r>
          </w:p>
          <w:p>
            <w:pPr>
              <w:spacing w:after="60" w:before="0" w:line="264" w:lineRule="auto"/>
            </w:pPr>
            <w:r>
              <w:rPr>
                <w:rFonts w:ascii="Calibri" w:hAnsi="Calibri"/>
                <w:b w:val="0"/>
                <w:i/>
                <w:color w:val="42505F"/>
                <w:sz w:val="18"/>
                <w:u w:val="none"/>
              </w:rPr>
              <w:t>The information collected through this form is intended to support effective delegation coordination and targeted business engagement before, during and following Fruit Attraction Madrid 2026.</w:t>
            </w:r>
          </w:p>
        </w:tc>
      </w:tr>
    </w:tbl>
    <w:p>
      <w:pPr>
        <w:spacing w:before="0" w:after="0" w:line="20" w:lineRule="exact"/>
      </w:pPr>
      <w:r>
        <w:rPr>
          <w:sz w:val="2"/>
        </w:rPr>
      </w:r>
    </w:p>
    <w:sectPr w:rsidR="00FC693F" w:rsidRPr="0006063C" w:rsidSect="00034616">
      <w:headerReference w:type="first" r:id="rId9"/>
      <w:headerReference w:type="default" r:id="rId10"/>
      <w:footerReference w:type="default" r:id="rId11"/>
      <w:footerReference w:type="first" r:id="rId12"/>
      <w:pgSz w:w="11906" w:h="16838"/>
      <w:pgMar w:top="624" w:right="964" w:bottom="737" w:left="964" w:header="454"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978" w:val="right"/>
      </w:tabs>
      <w:spacing w:before="40"/>
    </w:pPr>
    <w:r>
      <w:rPr>
        <w:rFonts w:ascii="Calibri" w:hAnsi="Calibri"/>
        <w:b w:val="0"/>
        <w:i w:val="0"/>
        <w:color w:val="5A6674"/>
        <w:sz w:val="16"/>
        <w:u w:val="none"/>
      </w:rPr>
      <w:t>Axis Commerce (M) Sdn. Bhd.  |  Official Commissioner, Malaysia Pavilion</w:t>
      <w:tab/>
    </w:r>
    <w:r>
      <w:rPr>
        <w:rFonts w:ascii="Calibri" w:hAnsi="Calibri"/>
        <w:color w:val="5A6674"/>
        <w:sz w:val="16"/>
      </w:rPr>
      <w:fldChar w:fldCharType="begin"/>
      <w:instrText xml:space="preserve"> PAGE </w:instrText>
      <w:fldChar w:fldCharType="end"/>
    </w:r>
    <w:r>
      <w:rPr>
        <w:rFonts w:ascii="Calibri" w:hAnsi="Calibri"/>
        <w:b w:val="0"/>
        <w:i w:val="0"/>
        <w:color w:val="5A6674"/>
        <w:sz w:val="16"/>
        <w:u w:val="none"/>
      </w:rPr>
      <w:t xml:space="preserve"> of </w:t>
    </w:r>
    <w:r>
      <w:rPr>
        <w:rFonts w:ascii="Calibri" w:hAnsi="Calibri"/>
        <w:color w:val="5A6674"/>
        <w:sz w:val="16"/>
      </w:rPr>
      <w:fldChar w:fldCharType="begin"/>
      <w:instrText xml:space="preserve"> NUMPAGES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978" w:val="right"/>
      </w:tabs>
      <w:spacing w:before="40"/>
    </w:pPr>
    <w:r>
      <w:rPr>
        <w:rFonts w:ascii="Calibri" w:hAnsi="Calibri"/>
        <w:b w:val="0"/>
        <w:i w:val="0"/>
        <w:color w:val="5A6674"/>
        <w:sz w:val="16"/>
        <w:u w:val="none"/>
      </w:rPr>
      <w:t>Axis Commerce (M) Sdn. Bhd.  |  Official Commissioner, Malaysia Pavilion</w:t>
      <w:tab/>
    </w:r>
    <w:r>
      <w:rPr>
        <w:rFonts w:ascii="Calibri" w:hAnsi="Calibri"/>
        <w:color w:val="5A6674"/>
        <w:sz w:val="16"/>
      </w:rPr>
      <w:fldChar w:fldCharType="begin"/>
      <w:instrText xml:space="preserve"> PAGE </w:instrText>
      <w:fldChar w:fldCharType="end"/>
    </w:r>
    <w:r>
      <w:rPr>
        <w:rFonts w:ascii="Calibri" w:hAnsi="Calibri"/>
        <w:b w:val="0"/>
        <w:i w:val="0"/>
        <w:color w:val="5A6674"/>
        <w:sz w:val="16"/>
        <w:u w:val="none"/>
      </w:rPr>
      <w:t xml:space="preserve"> of </w:t>
    </w:r>
    <w:r>
      <w:rPr>
        <w:rFonts w:ascii="Calibri" w:hAnsi="Calibri"/>
        <w:color w:val="5A6674"/>
        <w:sz w:val="16"/>
      </w:rP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drawing>
        <wp:inline xmlns:a="http://schemas.openxmlformats.org/drawingml/2006/main" xmlns:pic="http://schemas.openxmlformats.org/drawingml/2006/picture">
          <wp:extent cx="6336000" cy="1238400"/>
          <wp:docPr id="1" name="Picture 1"/>
          <wp:cNvGraphicFramePr>
            <a:graphicFrameLocks noChangeAspect="1"/>
          </wp:cNvGraphicFramePr>
          <a:graphic>
            <a:graphicData uri="http://schemas.openxmlformats.org/drawingml/2006/picture">
              <pic:pic>
                <pic:nvPicPr>
                  <pic:cNvPr id="0" name="banner.png"/>
                  <pic:cNvPicPr/>
                </pic:nvPicPr>
                <pic:blipFill>
                  <a:blip r:embed="rId1"/>
                  <a:stretch>
                    <a:fillRect/>
                  </a:stretch>
                </pic:blipFill>
                <pic:spPr>
                  <a:xfrm>
                    <a:off x="0" y="0"/>
                    <a:ext cx="6336000" cy="1238400"/>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spacing w:after="40"/>
      <w:pBdr>
        <w:bottom w:val="single" w:sz="6" w:space="2" w:color="10243F"/>
      </w:pBdr>
    </w:pPr>
    <w:r>
      <w:rPr>
        <w:rFonts w:ascii="Calibri" w:hAnsi="Calibri"/>
        <w:b/>
        <w:i w:val="0"/>
        <w:color w:val="10243F"/>
        <w:sz w:val="16"/>
        <w:u w:val="none"/>
      </w:rPr>
      <w:t>Malaysia Delegation Participation Form</w:t>
    </w:r>
    <w:r>
      <w:rPr>
        <w:rFonts w:ascii="Calibri" w:hAnsi="Calibri"/>
        <w:b w:val="0"/>
        <w:i w:val="0"/>
        <w:color w:val="5A6674"/>
        <w:sz w:val="16"/>
        <w:u w:val="none"/>
      </w:rPr>
      <w:tab/>
      <w:t>Fruit Attraction Madrid 2026  |  IFEMA Madrid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6" w:lineRule="auto"/>
    </w:pPr>
    <w:rPr>
      <w:rFonts w:ascii="Calibri" w:hAnsi="Calibri" w:eastAsia="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